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59516" w14:textId="77777777" w:rsidR="00413F92" w:rsidRPr="002715EA" w:rsidRDefault="00413F92" w:rsidP="00413F92">
      <w:pPr>
        <w:tabs>
          <w:tab w:val="left" w:pos="459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r w:rsidRPr="002715EA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ReadMe file for ASA24-2016 to ASA24-2018</w:t>
      </w:r>
    </w:p>
    <w:p w14:paraId="0DB547F5" w14:textId="0AF4455E" w:rsidR="00413F92" w:rsidRPr="002715EA" w:rsidRDefault="00413F92" w:rsidP="00413F92">
      <w:pPr>
        <w:tabs>
          <w:tab w:val="left" w:pos="459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r w:rsidRPr="002715EA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HEI-2015 Population Ratio Method</w:t>
      </w:r>
    </w:p>
    <w:p w14:paraId="615F7420" w14:textId="77777777" w:rsidR="00413F92" w:rsidRPr="008A115E" w:rsidRDefault="00413F92" w:rsidP="00B549A9">
      <w:pPr>
        <w:pStyle w:val="Heading1"/>
        <w:rPr>
          <w:rFonts w:asciiTheme="minorHAnsi" w:hAnsiTheme="minorHAnsi" w:cstheme="minorHAnsi"/>
          <w:sz w:val="22"/>
          <w:szCs w:val="22"/>
        </w:rPr>
      </w:pPr>
    </w:p>
    <w:p w14:paraId="45CB070C" w14:textId="1E837FC0" w:rsidR="00A72BBC" w:rsidRPr="00072E29" w:rsidRDefault="00413F92">
      <w:pPr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This ReadMe file</w:t>
      </w:r>
      <w:r w:rsidRPr="008A115E">
        <w:rPr>
          <w:rFonts w:asciiTheme="minorHAnsi" w:hAnsiTheme="minorHAnsi" w:cstheme="minorHAnsi"/>
          <w:sz w:val="22"/>
          <w:szCs w:val="22"/>
        </w:rPr>
        <w:t xml:space="preserve"> describes the methodology implemented in the SAS program, </w:t>
      </w:r>
      <w:r w:rsidR="00E6141D" w:rsidRPr="002715EA">
        <w:rPr>
          <w:rFonts w:asciiTheme="minorHAnsi" w:hAnsiTheme="minorHAnsi" w:cstheme="minorHAnsi"/>
          <w:sz w:val="22"/>
          <w:szCs w:val="22"/>
        </w:rPr>
        <w:t>HEI201</w:t>
      </w:r>
      <w:r w:rsidR="00A726B0" w:rsidRPr="002715EA">
        <w:rPr>
          <w:rFonts w:asciiTheme="minorHAnsi" w:hAnsiTheme="minorHAnsi" w:cstheme="minorHAnsi"/>
          <w:sz w:val="22"/>
          <w:szCs w:val="22"/>
        </w:rPr>
        <w:t>5</w:t>
      </w:r>
      <w:r w:rsidR="00E6141D" w:rsidRPr="002715EA">
        <w:rPr>
          <w:rFonts w:asciiTheme="minorHAnsi" w:hAnsiTheme="minorHAnsi" w:cstheme="minorHAnsi"/>
          <w:sz w:val="22"/>
          <w:szCs w:val="22"/>
        </w:rPr>
        <w:t>_ASA24-2016_MC_PopulationScore.sas</w:t>
      </w:r>
      <w:r w:rsidR="003C43D6" w:rsidRPr="002715EA">
        <w:rPr>
          <w:rFonts w:asciiTheme="minorHAnsi" w:hAnsiTheme="minorHAnsi" w:cstheme="minorHAnsi"/>
          <w:sz w:val="22"/>
          <w:szCs w:val="22"/>
        </w:rPr>
        <w:t>.</w:t>
      </w:r>
      <w:r w:rsidR="000D40CF" w:rsidRPr="002715EA">
        <w:rPr>
          <w:rFonts w:asciiTheme="minorHAnsi" w:hAnsiTheme="minorHAnsi" w:cstheme="minorHAnsi"/>
          <w:sz w:val="22"/>
          <w:szCs w:val="22"/>
        </w:rPr>
        <w:t xml:space="preserve"> The principles underlying this approach are described in Freedman et al., J </w:t>
      </w:r>
      <w:proofErr w:type="spellStart"/>
      <w:r w:rsidR="000D40CF" w:rsidRPr="002715EA">
        <w:rPr>
          <w:rFonts w:asciiTheme="minorHAnsi" w:hAnsiTheme="minorHAnsi" w:cstheme="minorHAnsi"/>
          <w:sz w:val="22"/>
          <w:szCs w:val="22"/>
        </w:rPr>
        <w:t>Nutr</w:t>
      </w:r>
      <w:proofErr w:type="spellEnd"/>
      <w:r w:rsidR="000D40CF" w:rsidRPr="002715EA">
        <w:rPr>
          <w:rFonts w:asciiTheme="minorHAnsi" w:hAnsiTheme="minorHAnsi" w:cstheme="minorHAnsi"/>
          <w:sz w:val="22"/>
          <w:szCs w:val="22"/>
        </w:rPr>
        <w:t>, 2008, 138(9):1725-9 (</w:t>
      </w:r>
      <w:hyperlink r:id="rId8" w:history="1">
        <w:r w:rsidR="000D40CF" w:rsidRPr="008A115E">
          <w:rPr>
            <w:rStyle w:val="Hyperlink"/>
            <w:rFonts w:asciiTheme="minorHAnsi" w:hAnsiTheme="minorHAnsi" w:cstheme="minorHAnsi"/>
            <w:sz w:val="22"/>
            <w:szCs w:val="22"/>
          </w:rPr>
          <w:t>see abstract in PubMed</w:t>
        </w:r>
      </w:hyperlink>
      <w:r w:rsidR="000D40CF" w:rsidRPr="008A115E">
        <w:rPr>
          <w:rFonts w:asciiTheme="minorHAnsi" w:hAnsiTheme="minorHAnsi" w:cstheme="minorHAnsi"/>
          <w:sz w:val="22"/>
          <w:szCs w:val="22"/>
        </w:rPr>
        <w:t>).</w:t>
      </w:r>
      <w:r w:rsidR="000D40CF">
        <w:rPr>
          <w:rFonts w:asciiTheme="minorHAnsi" w:hAnsiTheme="minorHAnsi" w:cstheme="minorHAnsi"/>
          <w:sz w:val="22"/>
          <w:szCs w:val="22"/>
        </w:rPr>
        <w:t xml:space="preserve"> </w:t>
      </w:r>
      <w:r w:rsidR="00303442" w:rsidRPr="002715EA">
        <w:rPr>
          <w:rFonts w:asciiTheme="minorHAnsi" w:hAnsiTheme="minorHAnsi" w:cstheme="minorHAnsi"/>
          <w:sz w:val="22"/>
          <w:szCs w:val="22"/>
        </w:rPr>
        <w:t>Th</w:t>
      </w:r>
      <w:r w:rsidR="0000449B" w:rsidRPr="002715EA">
        <w:rPr>
          <w:rFonts w:asciiTheme="minorHAnsi" w:hAnsiTheme="minorHAnsi" w:cstheme="minorHAnsi"/>
          <w:sz w:val="22"/>
          <w:szCs w:val="22"/>
        </w:rPr>
        <w:t>e</w:t>
      </w:r>
      <w:r w:rsidR="00303442" w:rsidRPr="002715EA">
        <w:rPr>
          <w:rFonts w:asciiTheme="minorHAnsi" w:hAnsiTheme="minorHAnsi" w:cstheme="minorHAnsi"/>
          <w:sz w:val="22"/>
          <w:szCs w:val="22"/>
        </w:rPr>
        <w:t xml:space="preserve"> </w:t>
      </w:r>
      <w:r w:rsidRPr="002715EA">
        <w:rPr>
          <w:rFonts w:asciiTheme="minorHAnsi" w:hAnsiTheme="minorHAnsi" w:cstheme="minorHAnsi"/>
          <w:sz w:val="22"/>
          <w:szCs w:val="22"/>
        </w:rPr>
        <w:t xml:space="preserve">provided SAS </w:t>
      </w:r>
      <w:r w:rsidR="00303442" w:rsidRPr="002715EA">
        <w:rPr>
          <w:rFonts w:asciiTheme="minorHAnsi" w:hAnsiTheme="minorHAnsi" w:cstheme="minorHAnsi"/>
          <w:sz w:val="22"/>
          <w:szCs w:val="22"/>
        </w:rPr>
        <w:t>program calculate</w:t>
      </w:r>
      <w:r w:rsidRPr="002715EA">
        <w:rPr>
          <w:rFonts w:asciiTheme="minorHAnsi" w:hAnsiTheme="minorHAnsi" w:cstheme="minorHAnsi"/>
          <w:sz w:val="22"/>
          <w:szCs w:val="22"/>
        </w:rPr>
        <w:t>s</w:t>
      </w:r>
      <w:r w:rsidR="0064408C" w:rsidRPr="002715EA">
        <w:rPr>
          <w:rFonts w:asciiTheme="minorHAnsi" w:hAnsiTheme="minorHAnsi" w:cstheme="minorHAnsi"/>
          <w:sz w:val="22"/>
          <w:szCs w:val="22"/>
        </w:rPr>
        <w:t xml:space="preserve"> </w:t>
      </w:r>
      <w:r w:rsidR="00647BE8" w:rsidRPr="002715EA">
        <w:rPr>
          <w:rFonts w:asciiTheme="minorHAnsi" w:hAnsiTheme="minorHAnsi" w:cstheme="minorHAnsi"/>
          <w:sz w:val="22"/>
          <w:szCs w:val="22"/>
        </w:rPr>
        <w:t xml:space="preserve">mean </w:t>
      </w:r>
      <w:r w:rsidR="00E53F1B" w:rsidRPr="002715EA">
        <w:rPr>
          <w:rFonts w:asciiTheme="minorHAnsi" w:hAnsiTheme="minorHAnsi" w:cstheme="minorHAnsi"/>
          <w:sz w:val="22"/>
          <w:szCs w:val="22"/>
        </w:rPr>
        <w:t>Healthy Eating Index-201</w:t>
      </w:r>
      <w:r w:rsidR="00A726B0" w:rsidRPr="002715EA">
        <w:rPr>
          <w:rFonts w:asciiTheme="minorHAnsi" w:hAnsiTheme="minorHAnsi" w:cstheme="minorHAnsi"/>
          <w:sz w:val="22"/>
          <w:szCs w:val="22"/>
        </w:rPr>
        <w:t>5</w:t>
      </w:r>
      <w:r w:rsidR="0064408C" w:rsidRPr="002715EA">
        <w:rPr>
          <w:rFonts w:asciiTheme="minorHAnsi" w:hAnsiTheme="minorHAnsi" w:cstheme="minorHAnsi"/>
          <w:sz w:val="22"/>
          <w:szCs w:val="22"/>
        </w:rPr>
        <w:t xml:space="preserve"> (</w:t>
      </w:r>
      <w:r w:rsidR="00E53F1B" w:rsidRPr="002715EA">
        <w:rPr>
          <w:rFonts w:asciiTheme="minorHAnsi" w:hAnsiTheme="minorHAnsi" w:cstheme="minorHAnsi"/>
          <w:sz w:val="22"/>
          <w:szCs w:val="22"/>
        </w:rPr>
        <w:t>HEI-201</w:t>
      </w:r>
      <w:r w:rsidR="00A726B0" w:rsidRPr="002715EA">
        <w:rPr>
          <w:rFonts w:asciiTheme="minorHAnsi" w:hAnsiTheme="minorHAnsi" w:cstheme="minorHAnsi"/>
          <w:sz w:val="22"/>
          <w:szCs w:val="22"/>
        </w:rPr>
        <w:t>5</w:t>
      </w:r>
      <w:r w:rsidR="0064408C" w:rsidRPr="002715EA">
        <w:rPr>
          <w:rFonts w:asciiTheme="minorHAnsi" w:hAnsiTheme="minorHAnsi" w:cstheme="minorHAnsi"/>
          <w:sz w:val="22"/>
          <w:szCs w:val="22"/>
        </w:rPr>
        <w:t xml:space="preserve">) </w:t>
      </w:r>
      <w:r w:rsidR="000D1F7B" w:rsidRPr="002715EA">
        <w:rPr>
          <w:rFonts w:asciiTheme="minorHAnsi" w:hAnsiTheme="minorHAnsi" w:cstheme="minorHAnsi"/>
          <w:sz w:val="22"/>
          <w:szCs w:val="22"/>
        </w:rPr>
        <w:t xml:space="preserve">component and total </w:t>
      </w:r>
      <w:r w:rsidR="0064408C" w:rsidRPr="002715EA">
        <w:rPr>
          <w:rFonts w:asciiTheme="minorHAnsi" w:hAnsiTheme="minorHAnsi" w:cstheme="minorHAnsi"/>
          <w:sz w:val="22"/>
          <w:szCs w:val="22"/>
        </w:rPr>
        <w:t xml:space="preserve">scores </w:t>
      </w:r>
      <w:r w:rsidR="00151AC8" w:rsidRPr="002715EA">
        <w:rPr>
          <w:rFonts w:asciiTheme="minorHAnsi" w:hAnsiTheme="minorHAnsi" w:cstheme="minorHAnsi"/>
          <w:sz w:val="22"/>
          <w:szCs w:val="22"/>
        </w:rPr>
        <w:t xml:space="preserve">and corresponding standard errors </w:t>
      </w:r>
      <w:r w:rsidR="00FC5026" w:rsidRPr="002715EA">
        <w:rPr>
          <w:rFonts w:asciiTheme="minorHAnsi" w:hAnsiTheme="minorHAnsi" w:cstheme="minorHAnsi"/>
          <w:sz w:val="22"/>
          <w:szCs w:val="22"/>
        </w:rPr>
        <w:t xml:space="preserve">and confidence intervals </w:t>
      </w:r>
      <w:r w:rsidR="000D40CF" w:rsidRPr="00072E29">
        <w:rPr>
          <w:rFonts w:asciiTheme="minorHAnsi" w:hAnsiTheme="minorHAnsi" w:cstheme="minorHAnsi"/>
          <w:sz w:val="22"/>
          <w:szCs w:val="22"/>
        </w:rPr>
        <w:t>for a population, subpopulation, or group</w:t>
      </w:r>
      <w:r w:rsidR="000D40CF" w:rsidRPr="002715EA">
        <w:rPr>
          <w:rFonts w:asciiTheme="minorHAnsi" w:hAnsiTheme="minorHAnsi" w:cstheme="minorHAnsi"/>
          <w:sz w:val="22"/>
          <w:szCs w:val="22"/>
        </w:rPr>
        <w:t xml:space="preserve"> </w:t>
      </w:r>
      <w:r w:rsidR="00324DBC" w:rsidRPr="002715EA">
        <w:rPr>
          <w:rFonts w:asciiTheme="minorHAnsi" w:hAnsiTheme="minorHAnsi" w:cstheme="minorHAnsi"/>
          <w:sz w:val="22"/>
          <w:szCs w:val="22"/>
        </w:rPr>
        <w:t xml:space="preserve">using </w:t>
      </w:r>
      <w:r w:rsidR="00235614" w:rsidRPr="002715EA">
        <w:rPr>
          <w:rFonts w:asciiTheme="minorHAnsi" w:hAnsiTheme="minorHAnsi" w:cstheme="minorHAnsi"/>
          <w:sz w:val="22"/>
          <w:szCs w:val="22"/>
        </w:rPr>
        <w:t xml:space="preserve">24-hour recall </w:t>
      </w:r>
      <w:r w:rsidR="00324DBC" w:rsidRPr="002715EA">
        <w:rPr>
          <w:rFonts w:asciiTheme="minorHAnsi" w:hAnsiTheme="minorHAnsi" w:cstheme="minorHAnsi"/>
          <w:sz w:val="22"/>
          <w:szCs w:val="22"/>
        </w:rPr>
        <w:t xml:space="preserve">data from </w:t>
      </w:r>
      <w:r w:rsidR="002672D4" w:rsidRPr="002715EA">
        <w:rPr>
          <w:rFonts w:asciiTheme="minorHAnsi" w:hAnsiTheme="minorHAnsi" w:cstheme="minorHAnsi"/>
          <w:sz w:val="22"/>
          <w:szCs w:val="22"/>
        </w:rPr>
        <w:t>ASA24-</w:t>
      </w:r>
      <w:r w:rsidR="00B549A9" w:rsidRPr="002715EA">
        <w:rPr>
          <w:rFonts w:asciiTheme="minorHAnsi" w:hAnsiTheme="minorHAnsi" w:cstheme="minorHAnsi"/>
          <w:sz w:val="22"/>
          <w:szCs w:val="22"/>
        </w:rPr>
        <w:t>2016</w:t>
      </w:r>
      <w:r w:rsidRPr="002715EA">
        <w:rPr>
          <w:rFonts w:asciiTheme="minorHAnsi" w:hAnsiTheme="minorHAnsi" w:cstheme="minorHAnsi"/>
          <w:sz w:val="22"/>
          <w:szCs w:val="22"/>
        </w:rPr>
        <w:t xml:space="preserve"> </w:t>
      </w:r>
      <w:r w:rsidR="002715EA">
        <w:rPr>
          <w:rFonts w:asciiTheme="minorHAnsi" w:hAnsiTheme="minorHAnsi" w:cstheme="minorHAnsi"/>
          <w:sz w:val="22"/>
          <w:szCs w:val="22"/>
        </w:rPr>
        <w:t>or</w:t>
      </w:r>
      <w:r w:rsidRPr="002715EA">
        <w:rPr>
          <w:rFonts w:asciiTheme="minorHAnsi" w:hAnsiTheme="minorHAnsi" w:cstheme="minorHAnsi"/>
          <w:sz w:val="22"/>
          <w:szCs w:val="22"/>
        </w:rPr>
        <w:t xml:space="preserve"> ASA24-2018</w:t>
      </w:r>
      <w:r w:rsidR="000D40CF">
        <w:rPr>
          <w:rFonts w:asciiTheme="minorHAnsi" w:hAnsiTheme="minorHAnsi" w:cstheme="minorHAnsi"/>
          <w:sz w:val="22"/>
          <w:szCs w:val="22"/>
        </w:rPr>
        <w:t xml:space="preserve">. </w:t>
      </w:r>
      <w:r w:rsidR="0060261F" w:rsidRPr="008A115E">
        <w:rPr>
          <w:rFonts w:asciiTheme="minorHAnsi" w:hAnsiTheme="minorHAnsi" w:cstheme="minorHAnsi"/>
          <w:sz w:val="22"/>
          <w:szCs w:val="22"/>
        </w:rPr>
        <w:t xml:space="preserve"> </w:t>
      </w:r>
      <w:r w:rsidR="000D40CF" w:rsidRPr="000D40CF">
        <w:rPr>
          <w:rFonts w:asciiTheme="minorHAnsi" w:hAnsiTheme="minorHAnsi" w:cstheme="minorHAnsi"/>
          <w:sz w:val="22"/>
          <w:szCs w:val="22"/>
          <w:shd w:val="clear" w:color="auto" w:fill="FFFFFF"/>
        </w:rPr>
        <w:t>The specific instructions on how to successfully run the HEI procedure are within the provided SAS program.</w:t>
      </w:r>
    </w:p>
    <w:p w14:paraId="18DA3552" w14:textId="77777777" w:rsidR="0060261F" w:rsidRPr="00072E29" w:rsidRDefault="0060261F">
      <w:pPr>
        <w:rPr>
          <w:rFonts w:asciiTheme="minorHAnsi" w:hAnsiTheme="minorHAnsi" w:cstheme="minorHAnsi"/>
          <w:sz w:val="22"/>
          <w:szCs w:val="22"/>
        </w:rPr>
      </w:pPr>
    </w:p>
    <w:p w14:paraId="3A9C8721" w14:textId="533327E2" w:rsidR="00413F92" w:rsidRDefault="00151AC8" w:rsidP="00647BE8">
      <w:pPr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Th</w:t>
      </w:r>
      <w:r w:rsidR="00413F92" w:rsidRPr="002715EA">
        <w:rPr>
          <w:rFonts w:asciiTheme="minorHAnsi" w:hAnsiTheme="minorHAnsi" w:cstheme="minorHAnsi"/>
          <w:sz w:val="22"/>
          <w:szCs w:val="22"/>
        </w:rPr>
        <w:t>e program</w:t>
      </w:r>
      <w:r w:rsidRPr="002715EA">
        <w:rPr>
          <w:rFonts w:asciiTheme="minorHAnsi" w:hAnsiTheme="minorHAnsi" w:cstheme="minorHAnsi"/>
          <w:sz w:val="22"/>
          <w:szCs w:val="22"/>
        </w:rPr>
        <w:t xml:space="preserve"> can be adapted to calculate </w:t>
      </w:r>
      <w:r w:rsidR="00E53F1B" w:rsidRPr="002715EA">
        <w:rPr>
          <w:rFonts w:asciiTheme="minorHAnsi" w:hAnsiTheme="minorHAnsi" w:cstheme="minorHAnsi"/>
          <w:sz w:val="22"/>
          <w:szCs w:val="22"/>
        </w:rPr>
        <w:t>HEI-201</w:t>
      </w:r>
      <w:r w:rsidR="00A726B0" w:rsidRPr="002715EA">
        <w:rPr>
          <w:rFonts w:asciiTheme="minorHAnsi" w:hAnsiTheme="minorHAnsi" w:cstheme="minorHAnsi"/>
          <w:sz w:val="22"/>
          <w:szCs w:val="22"/>
        </w:rPr>
        <w:t>5</w:t>
      </w:r>
      <w:r w:rsidRPr="002715EA">
        <w:rPr>
          <w:rFonts w:asciiTheme="minorHAnsi" w:hAnsiTheme="minorHAnsi" w:cstheme="minorHAnsi"/>
          <w:sz w:val="22"/>
          <w:szCs w:val="22"/>
        </w:rPr>
        <w:t xml:space="preserve"> scores for other data sources that use complex sampling strategy. </w:t>
      </w:r>
    </w:p>
    <w:p w14:paraId="23A6F28F" w14:textId="56B40B33" w:rsidR="009A488B" w:rsidRDefault="009A488B" w:rsidP="00647BE8">
      <w:pPr>
        <w:rPr>
          <w:rFonts w:asciiTheme="minorHAnsi" w:hAnsiTheme="minorHAnsi" w:cstheme="minorHAnsi"/>
          <w:sz w:val="22"/>
          <w:szCs w:val="22"/>
        </w:rPr>
      </w:pPr>
    </w:p>
    <w:p w14:paraId="3220C0C9" w14:textId="59BCFB21" w:rsidR="009A488B" w:rsidRPr="002715EA" w:rsidRDefault="009A488B" w:rsidP="009A488B">
      <w:pPr>
        <w:rPr>
          <w:rFonts w:asciiTheme="minorHAnsi" w:hAnsiTheme="minorHAnsi" w:cstheme="minorHAnsi"/>
          <w:sz w:val="22"/>
          <w:szCs w:val="22"/>
        </w:rPr>
      </w:pPr>
      <w:bookmarkStart w:id="0" w:name="_Hlk2079109"/>
      <w:r w:rsidRPr="002715EA">
        <w:rPr>
          <w:rFonts w:asciiTheme="minorHAnsi" w:hAnsiTheme="minorHAnsi" w:cstheme="minorHAnsi"/>
          <w:sz w:val="22"/>
          <w:szCs w:val="22"/>
        </w:rPr>
        <w:t xml:space="preserve">Only participants aged 2 years and older should be </w:t>
      </w:r>
      <w:r w:rsidR="00072E29">
        <w:rPr>
          <w:rFonts w:asciiTheme="minorHAnsi" w:hAnsiTheme="minorHAnsi" w:cstheme="minorHAnsi"/>
          <w:sz w:val="22"/>
          <w:szCs w:val="22"/>
        </w:rPr>
        <w:t xml:space="preserve">included in calculations of </w:t>
      </w:r>
      <w:r w:rsidRPr="002715EA">
        <w:rPr>
          <w:rFonts w:asciiTheme="minorHAnsi" w:hAnsiTheme="minorHAnsi" w:cstheme="minorHAnsi"/>
          <w:sz w:val="22"/>
          <w:szCs w:val="22"/>
        </w:rPr>
        <w:t>HEI-201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2715EA">
        <w:rPr>
          <w:rFonts w:asciiTheme="minorHAnsi" w:hAnsiTheme="minorHAnsi" w:cstheme="minorHAnsi"/>
          <w:sz w:val="22"/>
          <w:szCs w:val="22"/>
        </w:rPr>
        <w:t xml:space="preserve"> scores because the Dietary Guidelines for Americans were not designed for younger children.</w:t>
      </w:r>
      <w:bookmarkEnd w:id="0"/>
    </w:p>
    <w:p w14:paraId="613F813B" w14:textId="77777777" w:rsidR="00413F92" w:rsidRPr="00072E29" w:rsidRDefault="00413F92" w:rsidP="00647BE8">
      <w:pPr>
        <w:rPr>
          <w:rFonts w:asciiTheme="minorHAnsi" w:hAnsiTheme="minorHAnsi" w:cstheme="minorHAnsi"/>
          <w:sz w:val="22"/>
          <w:szCs w:val="22"/>
        </w:rPr>
      </w:pPr>
    </w:p>
    <w:p w14:paraId="063C5C17" w14:textId="70F715CF" w:rsidR="00647BE8" w:rsidRPr="004D52A7" w:rsidRDefault="006E5D3A" w:rsidP="00647BE8">
      <w:pPr>
        <w:rPr>
          <w:rFonts w:asciiTheme="minorHAnsi" w:hAnsiTheme="minorHAnsi" w:cstheme="minorHAnsi"/>
          <w:sz w:val="22"/>
          <w:szCs w:val="22"/>
        </w:rPr>
      </w:pPr>
      <w:r w:rsidRPr="004D52A7">
        <w:rPr>
          <w:rFonts w:asciiTheme="minorHAnsi" w:hAnsiTheme="minorHAnsi" w:cstheme="minorHAnsi"/>
          <w:b/>
          <w:sz w:val="22"/>
          <w:szCs w:val="22"/>
          <w:u w:val="single"/>
        </w:rPr>
        <w:t>NOTE:</w:t>
      </w:r>
      <w:r w:rsidRPr="004D52A7">
        <w:rPr>
          <w:rFonts w:asciiTheme="minorHAnsi" w:hAnsiTheme="minorHAnsi" w:cstheme="minorHAnsi"/>
          <w:sz w:val="22"/>
          <w:szCs w:val="22"/>
        </w:rPr>
        <w:t xml:space="preserve"> </w:t>
      </w:r>
      <w:r w:rsidR="00647BE8" w:rsidRPr="004D52A7">
        <w:rPr>
          <w:rFonts w:asciiTheme="minorHAnsi" w:hAnsiTheme="minorHAnsi" w:cstheme="minorHAnsi"/>
          <w:sz w:val="22"/>
          <w:szCs w:val="22"/>
        </w:rPr>
        <w:t>A</w:t>
      </w:r>
      <w:r w:rsidR="0071458B" w:rsidRPr="004D52A7">
        <w:rPr>
          <w:rFonts w:asciiTheme="minorHAnsi" w:hAnsiTheme="minorHAnsi" w:cstheme="minorHAnsi"/>
          <w:sz w:val="22"/>
          <w:szCs w:val="22"/>
        </w:rPr>
        <w:t>nother</w:t>
      </w:r>
      <w:r w:rsidR="00647BE8" w:rsidRPr="004D52A7">
        <w:rPr>
          <w:rFonts w:asciiTheme="minorHAnsi" w:hAnsiTheme="minorHAnsi" w:cstheme="minorHAnsi"/>
          <w:sz w:val="22"/>
          <w:szCs w:val="22"/>
        </w:rPr>
        <w:t xml:space="preserve"> version of this </w:t>
      </w:r>
      <w:r w:rsidR="00413F92" w:rsidRPr="004D52A7">
        <w:rPr>
          <w:rFonts w:asciiTheme="minorHAnsi" w:hAnsiTheme="minorHAnsi" w:cstheme="minorHAnsi"/>
          <w:sz w:val="22"/>
          <w:szCs w:val="22"/>
        </w:rPr>
        <w:t xml:space="preserve">program </w:t>
      </w:r>
      <w:r w:rsidR="00647BE8" w:rsidRPr="004D52A7">
        <w:rPr>
          <w:rFonts w:asciiTheme="minorHAnsi" w:hAnsiTheme="minorHAnsi" w:cstheme="minorHAnsi"/>
          <w:sz w:val="22"/>
          <w:szCs w:val="22"/>
        </w:rPr>
        <w:t>for complex survey datasets</w:t>
      </w:r>
      <w:r w:rsidR="00413F92" w:rsidRPr="004D52A7">
        <w:rPr>
          <w:rFonts w:asciiTheme="minorHAnsi" w:hAnsiTheme="minorHAnsi" w:cstheme="minorHAnsi"/>
          <w:sz w:val="22"/>
          <w:szCs w:val="22"/>
        </w:rPr>
        <w:t xml:space="preserve"> is also available</w:t>
      </w:r>
      <w:r w:rsidR="00561E40" w:rsidRPr="004D52A7">
        <w:rPr>
          <w:rFonts w:asciiTheme="minorHAnsi" w:hAnsiTheme="minorHAnsi" w:cstheme="minorHAnsi"/>
          <w:sz w:val="22"/>
          <w:szCs w:val="22"/>
        </w:rPr>
        <w:t xml:space="preserve"> and used data</w:t>
      </w:r>
      <w:r w:rsidR="00E53F1B" w:rsidRPr="004D52A7">
        <w:rPr>
          <w:rFonts w:asciiTheme="minorHAnsi" w:hAnsiTheme="minorHAnsi" w:cstheme="minorHAnsi"/>
          <w:sz w:val="22"/>
          <w:szCs w:val="22"/>
        </w:rPr>
        <w:t xml:space="preserve"> from the </w:t>
      </w:r>
      <w:r w:rsidR="00B549A9" w:rsidRPr="004D52A7">
        <w:rPr>
          <w:rFonts w:asciiTheme="minorHAnsi" w:hAnsiTheme="minorHAnsi" w:cstheme="minorHAnsi"/>
          <w:sz w:val="22"/>
          <w:szCs w:val="22"/>
        </w:rPr>
        <w:t>20</w:t>
      </w:r>
      <w:r w:rsidR="00A726B0" w:rsidRPr="004D52A7">
        <w:rPr>
          <w:rFonts w:asciiTheme="minorHAnsi" w:hAnsiTheme="minorHAnsi" w:cstheme="minorHAnsi"/>
          <w:sz w:val="22"/>
          <w:szCs w:val="22"/>
        </w:rPr>
        <w:t>11</w:t>
      </w:r>
      <w:r w:rsidR="00B549A9" w:rsidRPr="004D52A7">
        <w:rPr>
          <w:rFonts w:asciiTheme="minorHAnsi" w:hAnsiTheme="minorHAnsi" w:cstheme="minorHAnsi"/>
          <w:sz w:val="22"/>
          <w:szCs w:val="22"/>
        </w:rPr>
        <w:t>-201</w:t>
      </w:r>
      <w:r w:rsidR="00A726B0" w:rsidRPr="004D52A7">
        <w:rPr>
          <w:rFonts w:asciiTheme="minorHAnsi" w:hAnsiTheme="minorHAnsi" w:cstheme="minorHAnsi"/>
          <w:sz w:val="22"/>
          <w:szCs w:val="22"/>
        </w:rPr>
        <w:t>2</w:t>
      </w:r>
      <w:r w:rsidR="00647BE8" w:rsidRPr="004D52A7">
        <w:rPr>
          <w:rFonts w:asciiTheme="minorHAnsi" w:hAnsiTheme="minorHAnsi" w:cstheme="minorHAnsi"/>
          <w:sz w:val="22"/>
          <w:szCs w:val="22"/>
        </w:rPr>
        <w:t xml:space="preserve"> National Health and Nutrition Examination Survey (NHANES) as an example. </w:t>
      </w:r>
      <w:r w:rsidR="0071458B" w:rsidRPr="004D52A7">
        <w:rPr>
          <w:rFonts w:asciiTheme="minorHAnsi" w:hAnsiTheme="minorHAnsi" w:cstheme="minorHAnsi"/>
          <w:sz w:val="22"/>
          <w:szCs w:val="22"/>
        </w:rPr>
        <w:t xml:space="preserve">Also, </w:t>
      </w:r>
      <w:bookmarkStart w:id="1" w:name="_Hlk4947836"/>
      <w:bookmarkStart w:id="2" w:name="_Hlk2081404"/>
      <w:r w:rsidR="002715EA" w:rsidRPr="004D52A7">
        <w:rPr>
          <w:rFonts w:asciiTheme="minorHAnsi" w:hAnsiTheme="minorHAnsi" w:cstheme="minorHAnsi"/>
          <w:sz w:val="22"/>
          <w:szCs w:val="22"/>
        </w:rPr>
        <w:t xml:space="preserve">additional code that calculates HEI-2015 component and total scores at the individual level, for each day or multiple days of 24-hour recalls or food records are available on the </w:t>
      </w:r>
      <w:hyperlink r:id="rId9" w:history="1">
        <w:r w:rsidR="002715EA" w:rsidRPr="004D52A7">
          <w:rPr>
            <w:rStyle w:val="Hyperlink"/>
            <w:rFonts w:asciiTheme="minorHAnsi" w:hAnsiTheme="minorHAnsi" w:cstheme="minorHAnsi"/>
            <w:sz w:val="22"/>
            <w:szCs w:val="22"/>
          </w:rPr>
          <w:t>NCI Healthy Eating Index website</w:t>
        </w:r>
      </w:hyperlink>
      <w:r w:rsidR="002715EA" w:rsidRPr="004D52A7">
        <w:rPr>
          <w:rFonts w:asciiTheme="minorHAnsi" w:hAnsiTheme="minorHAnsi" w:cstheme="minorHAnsi"/>
          <w:color w:val="0000CC"/>
          <w:sz w:val="22"/>
          <w:szCs w:val="22"/>
          <w:u w:val="single"/>
        </w:rPr>
        <w:t>.</w:t>
      </w:r>
      <w:bookmarkEnd w:id="1"/>
      <w:r w:rsidR="002715EA" w:rsidRPr="004D52A7">
        <w:rPr>
          <w:rFonts w:asciiTheme="minorHAnsi" w:hAnsiTheme="minorHAnsi" w:cstheme="minorHAnsi"/>
          <w:color w:val="0000CC"/>
          <w:sz w:val="22"/>
          <w:szCs w:val="22"/>
          <w:u w:val="single"/>
        </w:rPr>
        <w:t xml:space="preserve"> </w:t>
      </w:r>
      <w:r w:rsidR="002715EA" w:rsidRPr="004D52A7">
        <w:rPr>
          <w:rFonts w:asciiTheme="minorHAnsi" w:hAnsiTheme="minorHAnsi" w:cstheme="minorHAnsi"/>
          <w:color w:val="0000CC"/>
          <w:sz w:val="22"/>
          <w:szCs w:val="22"/>
        </w:rPr>
        <w:t xml:space="preserve"> </w:t>
      </w:r>
      <w:r w:rsidR="007E41EA" w:rsidRPr="004D52A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Sample Analysis Files and Data Dictionaries can be downloaded from the </w:t>
      </w:r>
      <w:hyperlink r:id="rId10" w:history="1">
        <w:r w:rsidR="00E75FD5" w:rsidRPr="004D52A7">
          <w:rPr>
            <w:rStyle w:val="Hyperlink"/>
            <w:rFonts w:asciiTheme="minorHAnsi" w:hAnsiTheme="minorHAnsi" w:cstheme="minorHAnsi"/>
            <w:color w:val="2B2391"/>
            <w:sz w:val="22"/>
            <w:szCs w:val="22"/>
            <w:shd w:val="clear" w:color="auto" w:fill="FFFFFF"/>
          </w:rPr>
          <w:t>ASA24 Researcher website page</w:t>
        </w:r>
      </w:hyperlink>
      <w:r w:rsidR="00E75FD5" w:rsidRPr="004D52A7">
        <w:rPr>
          <w:rFonts w:asciiTheme="minorHAnsi" w:hAnsiTheme="minorHAnsi" w:cstheme="minorHAnsi"/>
          <w:color w:val="2B2391"/>
          <w:sz w:val="22"/>
          <w:szCs w:val="22"/>
          <w:shd w:val="clear" w:color="auto" w:fill="FFFFFF"/>
        </w:rPr>
        <w:t>.</w:t>
      </w:r>
      <w:bookmarkEnd w:id="2"/>
    </w:p>
    <w:p w14:paraId="54A594E7" w14:textId="77777777" w:rsidR="00324DBC" w:rsidRPr="008A115E" w:rsidRDefault="00324DBC">
      <w:pPr>
        <w:rPr>
          <w:rFonts w:asciiTheme="minorHAnsi" w:hAnsiTheme="minorHAnsi" w:cstheme="minorHAnsi"/>
          <w:sz w:val="22"/>
          <w:szCs w:val="22"/>
        </w:rPr>
      </w:pPr>
    </w:p>
    <w:p w14:paraId="0D1F553A" w14:textId="412C0C83" w:rsidR="00F77383" w:rsidRPr="008A115E" w:rsidRDefault="00F77383" w:rsidP="00F77383">
      <w:pPr>
        <w:rPr>
          <w:rFonts w:asciiTheme="minorHAnsi" w:hAnsiTheme="minorHAnsi" w:cstheme="minorHAnsi"/>
          <w:sz w:val="22"/>
          <w:szCs w:val="22"/>
        </w:rPr>
      </w:pPr>
      <w:bookmarkStart w:id="3" w:name="_Hlk736313"/>
      <w:r w:rsidRPr="008A115E">
        <w:rPr>
          <w:rFonts w:asciiTheme="minorHAnsi" w:hAnsiTheme="minorHAnsi" w:cstheme="minorHAnsi"/>
          <w:sz w:val="22"/>
          <w:szCs w:val="22"/>
        </w:rPr>
        <w:t>Because the HEI-201</w:t>
      </w:r>
      <w:r w:rsidR="00A726B0" w:rsidRPr="008A115E">
        <w:rPr>
          <w:rFonts w:asciiTheme="minorHAnsi" w:hAnsiTheme="minorHAnsi" w:cstheme="minorHAnsi"/>
          <w:sz w:val="22"/>
          <w:szCs w:val="22"/>
        </w:rPr>
        <w:t>5</w:t>
      </w:r>
      <w:r w:rsidRPr="008A115E">
        <w:rPr>
          <w:rFonts w:asciiTheme="minorHAnsi" w:hAnsiTheme="minorHAnsi" w:cstheme="minorHAnsi"/>
          <w:sz w:val="22"/>
          <w:szCs w:val="22"/>
        </w:rPr>
        <w:t xml:space="preserve"> is a multi-dimensional construct involving 1</w:t>
      </w:r>
      <w:r w:rsidR="00A726B0" w:rsidRPr="008A115E">
        <w:rPr>
          <w:rFonts w:asciiTheme="minorHAnsi" w:hAnsiTheme="minorHAnsi" w:cstheme="minorHAnsi"/>
          <w:sz w:val="22"/>
          <w:szCs w:val="22"/>
        </w:rPr>
        <w:t>3</w:t>
      </w:r>
      <w:r w:rsidRPr="008A115E">
        <w:rPr>
          <w:rFonts w:asciiTheme="minorHAnsi" w:hAnsiTheme="minorHAnsi" w:cstheme="minorHAnsi"/>
          <w:sz w:val="22"/>
          <w:szCs w:val="22"/>
        </w:rPr>
        <w:t xml:space="preserve"> densities</w:t>
      </w:r>
      <w:r w:rsidR="00C26501" w:rsidRPr="008A115E">
        <w:rPr>
          <w:rFonts w:asciiTheme="minorHAnsi" w:hAnsiTheme="minorHAnsi" w:cstheme="minorHAnsi"/>
          <w:sz w:val="22"/>
          <w:szCs w:val="22"/>
        </w:rPr>
        <w:t xml:space="preserve"> (amounts of food </w:t>
      </w:r>
      <w:r w:rsidR="00A377BF" w:rsidRPr="008A115E">
        <w:rPr>
          <w:rFonts w:asciiTheme="minorHAnsi" w:hAnsiTheme="minorHAnsi" w:cstheme="minorHAnsi"/>
          <w:sz w:val="22"/>
          <w:szCs w:val="22"/>
        </w:rPr>
        <w:t xml:space="preserve">groups </w:t>
      </w:r>
      <w:r w:rsidR="00C26501" w:rsidRPr="008A115E">
        <w:rPr>
          <w:rFonts w:asciiTheme="minorHAnsi" w:hAnsiTheme="minorHAnsi" w:cstheme="minorHAnsi"/>
          <w:sz w:val="22"/>
          <w:szCs w:val="22"/>
        </w:rPr>
        <w:t>per 1,000 calories and ratios of fatty acids)</w:t>
      </w:r>
      <w:r w:rsidRPr="008A115E">
        <w:rPr>
          <w:rFonts w:asciiTheme="minorHAnsi" w:hAnsiTheme="minorHAnsi" w:cstheme="minorHAnsi"/>
          <w:sz w:val="22"/>
          <w:szCs w:val="22"/>
        </w:rPr>
        <w:t>, a simple method for estimating standard errors is not available. In this code, a Monte Carlo simulation step is included for the calculation of standard errors; this step simulates the densities for 10,000 samples to allow stable estimation of the standard errors.</w:t>
      </w:r>
    </w:p>
    <w:bookmarkEnd w:id="3"/>
    <w:p w14:paraId="06154E77" w14:textId="77777777" w:rsidR="00F77383" w:rsidRPr="008A115E" w:rsidRDefault="00F77383">
      <w:pPr>
        <w:rPr>
          <w:rFonts w:asciiTheme="minorHAnsi" w:hAnsiTheme="minorHAnsi" w:cstheme="minorHAnsi"/>
          <w:sz w:val="22"/>
          <w:szCs w:val="22"/>
        </w:rPr>
      </w:pPr>
    </w:p>
    <w:p w14:paraId="7A6FEE23" w14:textId="7EA05CC2" w:rsidR="00003C43" w:rsidRPr="008A115E" w:rsidRDefault="00806174">
      <w:pPr>
        <w:rPr>
          <w:rFonts w:asciiTheme="minorHAnsi" w:hAnsiTheme="minorHAnsi" w:cstheme="minorHAnsi"/>
          <w:sz w:val="22"/>
          <w:szCs w:val="22"/>
        </w:rPr>
      </w:pPr>
      <w:r w:rsidRPr="00072E29">
        <w:rPr>
          <w:rFonts w:asciiTheme="minorHAnsi" w:hAnsiTheme="minorHAnsi" w:cstheme="minorHAnsi"/>
          <w:sz w:val="22"/>
          <w:szCs w:val="22"/>
        </w:rPr>
        <w:t>Th</w:t>
      </w:r>
      <w:r w:rsidR="00C3056B" w:rsidRPr="008A115E">
        <w:rPr>
          <w:rFonts w:asciiTheme="minorHAnsi" w:hAnsiTheme="minorHAnsi" w:cstheme="minorHAnsi"/>
          <w:sz w:val="22"/>
          <w:szCs w:val="22"/>
        </w:rPr>
        <w:t>e</w:t>
      </w:r>
      <w:r w:rsidR="00303442" w:rsidRPr="00072E29">
        <w:rPr>
          <w:rFonts w:asciiTheme="minorHAnsi" w:hAnsiTheme="minorHAnsi" w:cstheme="minorHAnsi"/>
          <w:sz w:val="22"/>
          <w:szCs w:val="22"/>
        </w:rPr>
        <w:t xml:space="preserve"> </w:t>
      </w:r>
      <w:r w:rsidR="00B36177" w:rsidRPr="00072E29">
        <w:rPr>
          <w:rFonts w:asciiTheme="minorHAnsi" w:hAnsiTheme="minorHAnsi" w:cstheme="minorHAnsi"/>
          <w:sz w:val="22"/>
          <w:szCs w:val="22"/>
        </w:rPr>
        <w:t xml:space="preserve">SAS </w:t>
      </w:r>
      <w:r w:rsidR="006B045A" w:rsidRPr="00072E29">
        <w:rPr>
          <w:rFonts w:asciiTheme="minorHAnsi" w:hAnsiTheme="minorHAnsi" w:cstheme="minorHAnsi"/>
          <w:sz w:val="22"/>
          <w:szCs w:val="22"/>
        </w:rPr>
        <w:t>program includes</w:t>
      </w:r>
      <w:r w:rsidRPr="00072E29">
        <w:rPr>
          <w:rFonts w:asciiTheme="minorHAnsi" w:hAnsiTheme="minorHAnsi" w:cstheme="minorHAnsi"/>
          <w:sz w:val="22"/>
          <w:szCs w:val="22"/>
        </w:rPr>
        <w:t xml:space="preserve"> </w:t>
      </w:r>
      <w:r w:rsidR="00A726B0" w:rsidRPr="00072E29">
        <w:rPr>
          <w:rFonts w:asciiTheme="minorHAnsi" w:hAnsiTheme="minorHAnsi" w:cstheme="minorHAnsi"/>
          <w:sz w:val="22"/>
          <w:szCs w:val="22"/>
        </w:rPr>
        <w:t xml:space="preserve">three </w:t>
      </w:r>
      <w:r w:rsidR="008D36EF" w:rsidRPr="00072E29">
        <w:rPr>
          <w:rFonts w:asciiTheme="minorHAnsi" w:hAnsiTheme="minorHAnsi" w:cstheme="minorHAnsi"/>
          <w:sz w:val="22"/>
          <w:szCs w:val="22"/>
        </w:rPr>
        <w:t xml:space="preserve">main </w:t>
      </w:r>
      <w:r w:rsidR="007E48D1" w:rsidRPr="00072E29">
        <w:rPr>
          <w:rFonts w:asciiTheme="minorHAnsi" w:hAnsiTheme="minorHAnsi" w:cstheme="minorHAnsi"/>
          <w:sz w:val="22"/>
          <w:szCs w:val="22"/>
        </w:rPr>
        <w:t>section</w:t>
      </w:r>
      <w:r w:rsidR="00264CDF" w:rsidRPr="00072E29">
        <w:rPr>
          <w:rFonts w:asciiTheme="minorHAnsi" w:hAnsiTheme="minorHAnsi" w:cstheme="minorHAnsi"/>
          <w:sz w:val="22"/>
          <w:szCs w:val="22"/>
        </w:rPr>
        <w:t>s</w:t>
      </w:r>
      <w:r w:rsidR="007E48D1" w:rsidRPr="00072E29">
        <w:rPr>
          <w:rFonts w:asciiTheme="minorHAnsi" w:hAnsiTheme="minorHAnsi" w:cstheme="minorHAnsi"/>
          <w:sz w:val="22"/>
          <w:szCs w:val="22"/>
        </w:rPr>
        <w:t>:</w:t>
      </w:r>
    </w:p>
    <w:p w14:paraId="6226EEC1" w14:textId="77777777" w:rsidR="00692B97" w:rsidRPr="00072E29" w:rsidRDefault="00692B97">
      <w:pPr>
        <w:rPr>
          <w:rFonts w:asciiTheme="minorHAnsi" w:hAnsiTheme="minorHAnsi" w:cstheme="minorHAnsi"/>
          <w:sz w:val="22"/>
          <w:szCs w:val="22"/>
        </w:rPr>
      </w:pPr>
    </w:p>
    <w:p w14:paraId="330FBCC9" w14:textId="221593A4" w:rsidR="00003C43" w:rsidRPr="002715EA" w:rsidRDefault="00303442" w:rsidP="00B549A9">
      <w:pPr>
        <w:numPr>
          <w:ilvl w:val="0"/>
          <w:numId w:val="5"/>
        </w:numPr>
        <w:tabs>
          <w:tab w:val="clear" w:pos="1800"/>
        </w:tabs>
        <w:ind w:left="720" w:hanging="360"/>
        <w:rPr>
          <w:rFonts w:asciiTheme="minorHAnsi" w:hAnsiTheme="minorHAnsi" w:cstheme="minorHAnsi"/>
          <w:sz w:val="22"/>
          <w:szCs w:val="22"/>
        </w:rPr>
      </w:pPr>
      <w:r w:rsidRPr="00072E29">
        <w:rPr>
          <w:rFonts w:asciiTheme="minorHAnsi" w:hAnsiTheme="minorHAnsi" w:cstheme="minorHAnsi"/>
          <w:sz w:val="22"/>
          <w:szCs w:val="22"/>
        </w:rPr>
        <w:t>C</w:t>
      </w:r>
      <w:r w:rsidR="00D46787" w:rsidRPr="00072E29">
        <w:rPr>
          <w:rFonts w:asciiTheme="minorHAnsi" w:hAnsiTheme="minorHAnsi" w:cstheme="minorHAnsi"/>
          <w:sz w:val="22"/>
          <w:szCs w:val="22"/>
        </w:rPr>
        <w:t>alculation</w:t>
      </w:r>
      <w:r w:rsidR="007C48DD" w:rsidRPr="00072E29">
        <w:rPr>
          <w:rFonts w:asciiTheme="minorHAnsi" w:hAnsiTheme="minorHAnsi" w:cstheme="minorHAnsi"/>
          <w:sz w:val="22"/>
          <w:szCs w:val="22"/>
        </w:rPr>
        <w:t>s</w:t>
      </w:r>
      <w:r w:rsidR="00D46787" w:rsidRPr="00072E29">
        <w:rPr>
          <w:rFonts w:asciiTheme="minorHAnsi" w:hAnsiTheme="minorHAnsi" w:cstheme="minorHAnsi"/>
          <w:sz w:val="22"/>
          <w:szCs w:val="22"/>
        </w:rPr>
        <w:t xml:space="preserve"> </w:t>
      </w:r>
      <w:r w:rsidRPr="00072E29">
        <w:rPr>
          <w:rFonts w:asciiTheme="minorHAnsi" w:hAnsiTheme="minorHAnsi" w:cstheme="minorHAnsi"/>
          <w:sz w:val="22"/>
          <w:szCs w:val="22"/>
        </w:rPr>
        <w:t>at the individual participant level</w:t>
      </w:r>
      <w:r w:rsidR="007C48DD" w:rsidRPr="00072E29">
        <w:rPr>
          <w:rFonts w:asciiTheme="minorHAnsi" w:hAnsiTheme="minorHAnsi" w:cstheme="minorHAnsi"/>
          <w:sz w:val="22"/>
          <w:szCs w:val="22"/>
        </w:rPr>
        <w:t xml:space="preserve"> to obtain variables needed to calculate HEI-201</w:t>
      </w:r>
      <w:r w:rsidR="00A726B0" w:rsidRPr="00072E29">
        <w:rPr>
          <w:rFonts w:asciiTheme="minorHAnsi" w:hAnsiTheme="minorHAnsi" w:cstheme="minorHAnsi"/>
          <w:sz w:val="22"/>
          <w:szCs w:val="22"/>
        </w:rPr>
        <w:t>5</w:t>
      </w:r>
      <w:r w:rsidR="007C48DD" w:rsidRPr="00072E29">
        <w:rPr>
          <w:rFonts w:asciiTheme="minorHAnsi" w:hAnsiTheme="minorHAnsi" w:cstheme="minorHAnsi"/>
          <w:sz w:val="22"/>
          <w:szCs w:val="22"/>
        </w:rPr>
        <w:t xml:space="preserve"> scores</w:t>
      </w:r>
      <w:r w:rsidR="00DC4372" w:rsidRPr="002715EA">
        <w:rPr>
          <w:rFonts w:asciiTheme="minorHAnsi" w:hAnsiTheme="minorHAnsi" w:cstheme="minorHAnsi"/>
          <w:sz w:val="22"/>
          <w:szCs w:val="22"/>
        </w:rPr>
        <w:t>.</w:t>
      </w:r>
    </w:p>
    <w:p w14:paraId="7DCA3F76" w14:textId="77777777" w:rsidR="004F0BEF" w:rsidRPr="002715EA" w:rsidRDefault="004F0BEF" w:rsidP="00B549A9">
      <w:pPr>
        <w:numPr>
          <w:ilvl w:val="0"/>
          <w:numId w:val="5"/>
        </w:numPr>
        <w:tabs>
          <w:tab w:val="clear" w:pos="1800"/>
        </w:tabs>
        <w:ind w:left="720" w:hanging="36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Calculation of weighted means and a variance-covariance matrix and generation of a</w:t>
      </w:r>
      <w:bookmarkStart w:id="4" w:name="_GoBack"/>
      <w:bookmarkEnd w:id="4"/>
      <w:r w:rsidRPr="002715EA">
        <w:rPr>
          <w:rFonts w:asciiTheme="minorHAnsi" w:hAnsiTheme="minorHAnsi" w:cstheme="minorHAnsi"/>
          <w:sz w:val="22"/>
          <w:szCs w:val="22"/>
        </w:rPr>
        <w:t xml:space="preserve"> Monte Carlo dataset, enabling standard errors to be calculated.</w:t>
      </w:r>
    </w:p>
    <w:p w14:paraId="16D141A2" w14:textId="7FF5524B" w:rsidR="004F0BEF" w:rsidRPr="002715EA" w:rsidRDefault="004F0BEF" w:rsidP="00B549A9">
      <w:pPr>
        <w:numPr>
          <w:ilvl w:val="0"/>
          <w:numId w:val="5"/>
        </w:numPr>
        <w:tabs>
          <w:tab w:val="clear" w:pos="1800"/>
        </w:tabs>
        <w:ind w:left="720" w:hanging="36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 xml:space="preserve">Calculation of </w:t>
      </w:r>
      <w:r w:rsidR="00647BE8" w:rsidRPr="002715EA">
        <w:rPr>
          <w:rFonts w:asciiTheme="minorHAnsi" w:hAnsiTheme="minorHAnsi" w:cstheme="minorHAnsi"/>
          <w:sz w:val="22"/>
          <w:szCs w:val="22"/>
        </w:rPr>
        <w:t xml:space="preserve">mean </w:t>
      </w:r>
      <w:r w:rsidR="00E53F1B" w:rsidRPr="002715EA">
        <w:rPr>
          <w:rFonts w:asciiTheme="minorHAnsi" w:hAnsiTheme="minorHAnsi" w:cstheme="minorHAnsi"/>
          <w:sz w:val="22"/>
          <w:szCs w:val="22"/>
        </w:rPr>
        <w:t>HEI-201</w:t>
      </w:r>
      <w:r w:rsidR="00A726B0" w:rsidRPr="002715EA">
        <w:rPr>
          <w:rFonts w:asciiTheme="minorHAnsi" w:hAnsiTheme="minorHAnsi" w:cstheme="minorHAnsi"/>
          <w:sz w:val="22"/>
          <w:szCs w:val="22"/>
        </w:rPr>
        <w:t>5</w:t>
      </w:r>
      <w:r w:rsidRPr="002715EA">
        <w:rPr>
          <w:rFonts w:asciiTheme="minorHAnsi" w:hAnsiTheme="minorHAnsi" w:cstheme="minorHAnsi"/>
          <w:sz w:val="22"/>
          <w:szCs w:val="22"/>
        </w:rPr>
        <w:t xml:space="preserve"> component and total scores and their </w:t>
      </w:r>
      <w:r w:rsidR="00FC5026" w:rsidRPr="002715EA">
        <w:rPr>
          <w:rFonts w:asciiTheme="minorHAnsi" w:hAnsiTheme="minorHAnsi" w:cstheme="minorHAnsi"/>
          <w:sz w:val="22"/>
          <w:szCs w:val="22"/>
        </w:rPr>
        <w:t xml:space="preserve">standard errors and </w:t>
      </w:r>
      <w:r w:rsidRPr="002715EA">
        <w:rPr>
          <w:rFonts w:asciiTheme="minorHAnsi" w:hAnsiTheme="minorHAnsi" w:cstheme="minorHAnsi"/>
          <w:sz w:val="22"/>
          <w:szCs w:val="22"/>
        </w:rPr>
        <w:t>confidence intervals.</w:t>
      </w:r>
    </w:p>
    <w:p w14:paraId="74CFA509" w14:textId="77777777" w:rsidR="002117A0" w:rsidRPr="002715EA" w:rsidRDefault="002117A0">
      <w:pPr>
        <w:rPr>
          <w:rFonts w:asciiTheme="minorHAnsi" w:hAnsiTheme="minorHAnsi" w:cstheme="minorHAnsi"/>
          <w:sz w:val="22"/>
          <w:szCs w:val="22"/>
        </w:rPr>
      </w:pPr>
    </w:p>
    <w:p w14:paraId="5CFB4B85" w14:textId="691383B2" w:rsidR="00151AC8" w:rsidRPr="002715EA" w:rsidRDefault="00151AC8" w:rsidP="002117A0">
      <w:pPr>
        <w:pStyle w:val="Default"/>
        <w:rPr>
          <w:rFonts w:asciiTheme="minorHAnsi" w:hAnsiTheme="minorHAnsi" w:cstheme="minorHAnsi"/>
          <w:b/>
          <w:i/>
          <w:sz w:val="22"/>
          <w:szCs w:val="22"/>
        </w:rPr>
      </w:pPr>
      <w:r w:rsidRPr="002715EA">
        <w:rPr>
          <w:rFonts w:asciiTheme="minorHAnsi" w:hAnsiTheme="minorHAnsi" w:cstheme="minorHAnsi"/>
          <w:b/>
          <w:i/>
          <w:sz w:val="22"/>
          <w:szCs w:val="22"/>
        </w:rPr>
        <w:t>Required dataset:</w:t>
      </w:r>
    </w:p>
    <w:p w14:paraId="2F8D13E5" w14:textId="2CB0425F" w:rsidR="00324DBC" w:rsidRPr="00072E29" w:rsidRDefault="001A0ECA" w:rsidP="002715EA">
      <w:pPr>
        <w:pStyle w:val="Default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8A115E">
        <w:rPr>
          <w:rFonts w:asciiTheme="minorHAnsi" w:hAnsiTheme="minorHAnsi" w:cstheme="minorHAnsi"/>
          <w:sz w:val="22"/>
          <w:szCs w:val="22"/>
        </w:rPr>
        <w:t xml:space="preserve">Totals </w:t>
      </w:r>
      <w:r w:rsidR="006E5D3A">
        <w:rPr>
          <w:rFonts w:asciiTheme="minorHAnsi" w:hAnsiTheme="minorHAnsi" w:cstheme="minorHAnsi"/>
          <w:sz w:val="22"/>
          <w:szCs w:val="22"/>
        </w:rPr>
        <w:t>file</w:t>
      </w:r>
      <w:r w:rsidR="006E5D3A" w:rsidRPr="008A115E">
        <w:rPr>
          <w:rFonts w:asciiTheme="minorHAnsi" w:hAnsiTheme="minorHAnsi" w:cstheme="minorHAnsi"/>
          <w:sz w:val="22"/>
          <w:szCs w:val="22"/>
        </w:rPr>
        <w:t xml:space="preserve"> </w:t>
      </w:r>
      <w:r w:rsidR="00324DBC" w:rsidRPr="008A115E">
        <w:rPr>
          <w:rFonts w:asciiTheme="minorHAnsi" w:hAnsiTheme="minorHAnsi" w:cstheme="minorHAnsi"/>
          <w:sz w:val="22"/>
          <w:szCs w:val="22"/>
        </w:rPr>
        <w:t>from ASA24</w:t>
      </w:r>
      <w:r w:rsidRPr="008A115E">
        <w:rPr>
          <w:rFonts w:asciiTheme="minorHAnsi" w:hAnsiTheme="minorHAnsi" w:cstheme="minorHAnsi"/>
          <w:sz w:val="22"/>
          <w:szCs w:val="22"/>
        </w:rPr>
        <w:t>-2016</w:t>
      </w:r>
      <w:r w:rsidR="00413F92" w:rsidRPr="00072E29">
        <w:rPr>
          <w:rFonts w:asciiTheme="minorHAnsi" w:hAnsiTheme="minorHAnsi" w:cstheme="minorHAnsi"/>
          <w:sz w:val="22"/>
          <w:szCs w:val="22"/>
        </w:rPr>
        <w:t xml:space="preserve"> or ASA24-2018</w:t>
      </w:r>
    </w:p>
    <w:p w14:paraId="52410538" w14:textId="77777777" w:rsidR="00324DBC" w:rsidRPr="00072E29" w:rsidRDefault="00324DBC" w:rsidP="00324DB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37204B2" w14:textId="00EEEFE9" w:rsidR="00B549A9" w:rsidRDefault="00B549A9" w:rsidP="00B549A9">
      <w:pPr>
        <w:pStyle w:val="PlainText"/>
        <w:rPr>
          <w:rFonts w:ascii="Calibri" w:hAnsi="Calibri" w:cs="Calibri"/>
          <w:i/>
          <w:color w:val="000099"/>
          <w:sz w:val="22"/>
          <w:szCs w:val="22"/>
          <w:u w:val="single"/>
        </w:rPr>
      </w:pPr>
      <w:r w:rsidRPr="002715EA">
        <w:rPr>
          <w:rFonts w:asciiTheme="minorHAnsi" w:hAnsiTheme="minorHAnsi" w:cstheme="minorHAnsi"/>
          <w:b/>
          <w:i/>
          <w:color w:val="000000"/>
          <w:sz w:val="22"/>
          <w:szCs w:val="22"/>
        </w:rPr>
        <w:t>Required macro</w:t>
      </w:r>
      <w:r w:rsidRPr="002715EA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: </w:t>
      </w:r>
      <w:bookmarkStart w:id="5" w:name="_Hlk736356"/>
      <w:r w:rsidR="00413F92" w:rsidRPr="008A115E">
        <w:rPr>
          <w:rFonts w:asciiTheme="minorHAnsi" w:hAnsiTheme="minorHAnsi" w:cstheme="minorHAnsi"/>
          <w:i/>
          <w:sz w:val="22"/>
          <w:szCs w:val="22"/>
        </w:rPr>
        <w:t xml:space="preserve">available on the </w:t>
      </w:r>
      <w:hyperlink r:id="rId11" w:history="1">
        <w:r w:rsidR="00E75FD5" w:rsidRPr="00C77B81">
          <w:rPr>
            <w:rStyle w:val="Hyperlink"/>
            <w:rFonts w:ascii="Calibri" w:hAnsi="Calibri" w:cs="Calibri"/>
            <w:i/>
            <w:color w:val="000099"/>
            <w:sz w:val="22"/>
            <w:szCs w:val="22"/>
          </w:rPr>
          <w:t>NCI Healthy Eating Index website</w:t>
        </w:r>
      </w:hyperlink>
      <w:r w:rsidR="00E75FD5">
        <w:rPr>
          <w:rFonts w:ascii="Calibri" w:hAnsi="Calibri" w:cs="Calibri"/>
          <w:i/>
          <w:color w:val="000099"/>
          <w:sz w:val="22"/>
          <w:szCs w:val="22"/>
          <w:u w:val="single"/>
        </w:rPr>
        <w:t>.</w:t>
      </w:r>
    </w:p>
    <w:p w14:paraId="33595E99" w14:textId="77777777" w:rsidR="00E75FD5" w:rsidRPr="002715EA" w:rsidRDefault="00E75FD5" w:rsidP="00B549A9">
      <w:pPr>
        <w:pStyle w:val="PlainTex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bookmarkEnd w:id="5"/>
    <w:p w14:paraId="50274315" w14:textId="251853A3" w:rsidR="00B549A9" w:rsidRPr="002715EA" w:rsidRDefault="002715EA" w:rsidP="00B549A9">
      <w:pPr>
        <w:pStyle w:val="PlainText"/>
        <w:numPr>
          <w:ilvl w:val="0"/>
          <w:numId w:val="4"/>
        </w:numPr>
        <w:rPr>
          <w:rStyle w:val="Hyperlink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Theme="minorHAnsi" w:hAnsiTheme="minorHAnsi" w:cstheme="minorHAnsi"/>
          <w:sz w:val="22"/>
          <w:szCs w:val="22"/>
        </w:rPr>
        <w:instrText xml:space="preserve"> HYPERLINK "https://epi.grants.cancer.gov/hei/sas-code.html" </w:instrText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="00B549A9" w:rsidRPr="002715EA">
        <w:rPr>
          <w:rStyle w:val="Hyperlink"/>
          <w:rFonts w:asciiTheme="minorHAnsi" w:hAnsiTheme="minorHAnsi" w:cstheme="minorHAnsi"/>
          <w:sz w:val="22"/>
          <w:szCs w:val="22"/>
        </w:rPr>
        <w:t>hei201</w:t>
      </w:r>
      <w:r w:rsidR="00A726B0" w:rsidRPr="002715EA">
        <w:rPr>
          <w:rStyle w:val="Hyperlink"/>
          <w:rFonts w:asciiTheme="minorHAnsi" w:hAnsiTheme="minorHAnsi" w:cstheme="minorHAnsi"/>
          <w:sz w:val="22"/>
          <w:szCs w:val="22"/>
        </w:rPr>
        <w:t>5</w:t>
      </w:r>
      <w:r w:rsidR="00B549A9" w:rsidRPr="002715EA">
        <w:rPr>
          <w:rStyle w:val="Hyperlink"/>
          <w:rFonts w:asciiTheme="minorHAnsi" w:hAnsiTheme="minorHAnsi" w:cstheme="minorHAnsi"/>
          <w:sz w:val="22"/>
          <w:szCs w:val="22"/>
        </w:rPr>
        <w:t>.score.macro.sas</w:t>
      </w:r>
    </w:p>
    <w:p w14:paraId="7BE1622E" w14:textId="74E2CBBF" w:rsidR="007E41EA" w:rsidRDefault="002715EA" w:rsidP="007E41EA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end"/>
      </w:r>
    </w:p>
    <w:p w14:paraId="396B7D2B" w14:textId="77777777" w:rsidR="00413F92" w:rsidRPr="002715EA" w:rsidRDefault="00413F92" w:rsidP="00413F9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bookmarkStart w:id="6" w:name="_Hlk736375"/>
      <w:r w:rsidRPr="002715E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The 13 components of the HEI-2015 </w:t>
      </w:r>
      <w:bookmarkStart w:id="7" w:name="_Hlk270708"/>
      <w:r w:rsidRPr="002715E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calculated by the macro </w:t>
      </w:r>
      <w:bookmarkEnd w:id="7"/>
      <w:r w:rsidRPr="002715EA">
        <w:rPr>
          <w:rFonts w:asciiTheme="minorHAnsi" w:hAnsiTheme="minorHAnsi" w:cstheme="minorHAnsi"/>
          <w:sz w:val="22"/>
          <w:szCs w:val="22"/>
          <w:shd w:val="clear" w:color="auto" w:fill="FFFFFF"/>
        </w:rPr>
        <w:t>are:</w:t>
      </w:r>
    </w:p>
    <w:bookmarkEnd w:id="6"/>
    <w:p w14:paraId="6BADB25C" w14:textId="77777777" w:rsidR="00413F92" w:rsidRPr="002715EA" w:rsidRDefault="00413F92" w:rsidP="00413F92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  <w:sectPr w:rsidR="00413F92" w:rsidRPr="002715EA" w:rsidSect="004A0631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1A0682A" w14:textId="77777777" w:rsidR="00413F92" w:rsidRPr="002715EA" w:rsidRDefault="00413F92" w:rsidP="002715EA">
      <w:pPr>
        <w:pStyle w:val="PlainText"/>
        <w:numPr>
          <w:ilvl w:val="0"/>
          <w:numId w:val="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lastRenderedPageBreak/>
        <w:t>Total Vegetables (HEI2015C1_TOTALVEG)</w:t>
      </w:r>
    </w:p>
    <w:p w14:paraId="01C8C6BD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Greens and Beans (HEI2015C2_GREEN_AND_BEAN)</w:t>
      </w:r>
    </w:p>
    <w:p w14:paraId="0E7CEBF9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Total Fruit (HEI2015C3_TOTALFRUIT)</w:t>
      </w:r>
    </w:p>
    <w:p w14:paraId="69756DFB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Whole Fruit (HEI2015C4_WHOLEFRUIT)</w:t>
      </w:r>
    </w:p>
    <w:p w14:paraId="5909226B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Whole Grains (HEI2015C5_WHOLEGRAIN)</w:t>
      </w:r>
    </w:p>
    <w:p w14:paraId="4E7A3824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Dairy (HEI2015C6_TOTALDAIRY)</w:t>
      </w:r>
    </w:p>
    <w:p w14:paraId="41C88BAE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Total Protein Foods (HEI2015C7_TOTPROT)</w:t>
      </w:r>
    </w:p>
    <w:p w14:paraId="45A35A71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Seafood and Plant Proteins (HEI2015C8_SEAPLANT_PROT)</w:t>
      </w:r>
    </w:p>
    <w:p w14:paraId="26D17ECA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Fatty Acids (HEI2015C9_FATTYACID)</w:t>
      </w:r>
    </w:p>
    <w:p w14:paraId="4DF9C7C6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Sodium (HEIC10_SODIUM)</w:t>
      </w:r>
    </w:p>
    <w:p w14:paraId="0271E035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Refined Grains (HEI2015C11_REFINEDGRAIN)</w:t>
      </w:r>
    </w:p>
    <w:p w14:paraId="65B30C98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Saturated Fats (HEI2015C12_SFAT)</w:t>
      </w:r>
    </w:p>
    <w:p w14:paraId="20F71E08" w14:textId="77777777" w:rsidR="00413F92" w:rsidRPr="002715EA" w:rsidRDefault="00413F92" w:rsidP="002715EA">
      <w:pPr>
        <w:pStyle w:val="PlainText"/>
        <w:numPr>
          <w:ilvl w:val="0"/>
          <w:numId w:val="14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Added Sugars (HEI2015C13_ADDSUG)</w:t>
      </w:r>
    </w:p>
    <w:p w14:paraId="3D92E94C" w14:textId="77777777" w:rsidR="00413F92" w:rsidRPr="002715EA" w:rsidRDefault="00413F92" w:rsidP="002117A0">
      <w:pPr>
        <w:pStyle w:val="Default"/>
        <w:rPr>
          <w:rFonts w:asciiTheme="minorHAnsi" w:hAnsiTheme="minorHAnsi" w:cstheme="minorHAnsi"/>
          <w:sz w:val="22"/>
          <w:szCs w:val="22"/>
        </w:rPr>
        <w:sectPr w:rsidR="00413F92" w:rsidRPr="002715EA" w:rsidSect="002715EA">
          <w:footerReference w:type="even" r:id="rId14"/>
          <w:footerReference w:type="default" r:id="rId15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39F8D569" w14:textId="519E3638" w:rsidR="004034D1" w:rsidRPr="002715EA" w:rsidRDefault="004034D1" w:rsidP="002117A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D041418" w14:textId="77777777" w:rsidR="00091905" w:rsidRPr="002715EA" w:rsidRDefault="00091905" w:rsidP="00091905">
      <w:pPr>
        <w:pStyle w:val="PlainText"/>
        <w:rPr>
          <w:rFonts w:asciiTheme="minorHAnsi" w:hAnsiTheme="minorHAnsi" w:cstheme="minorHAnsi"/>
          <w:sz w:val="22"/>
          <w:szCs w:val="22"/>
        </w:rPr>
      </w:pPr>
      <w:bookmarkStart w:id="8" w:name="_Hlk736406"/>
      <w:r w:rsidRPr="002715EA">
        <w:rPr>
          <w:rFonts w:asciiTheme="minorHAnsi" w:hAnsiTheme="minorHAnsi" w:cstheme="minorHAnsi"/>
          <w:sz w:val="22"/>
          <w:szCs w:val="22"/>
        </w:rPr>
        <w:t>Some of the variables needed to calculate these components come directly from ASA24-2016 and 2018 output, but others are created as part of the SAS program.</w:t>
      </w:r>
    </w:p>
    <w:p w14:paraId="3083BBE1" w14:textId="77777777" w:rsidR="00091905" w:rsidRPr="002715EA" w:rsidRDefault="00091905" w:rsidP="0009190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DD9A84D" w14:textId="58133A46" w:rsidR="00B57043" w:rsidRPr="008A115E" w:rsidRDefault="008A115E" w:rsidP="00B5704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bookmarkStart w:id="9" w:name="_Hlk281924"/>
      <w:r w:rsidRPr="008A115E">
        <w:rPr>
          <w:rFonts w:asciiTheme="minorHAnsi" w:hAnsiTheme="minorHAnsi" w:cstheme="minorHAnsi"/>
          <w:color w:val="auto"/>
          <w:sz w:val="22"/>
          <w:szCs w:val="22"/>
        </w:rPr>
        <w:t xml:space="preserve">The </w:t>
      </w:r>
      <w:r w:rsidR="00091905" w:rsidRPr="002715EA">
        <w:rPr>
          <w:rFonts w:asciiTheme="minorHAnsi" w:hAnsiTheme="minorHAnsi" w:cstheme="minorHAnsi"/>
          <w:color w:val="auto"/>
          <w:sz w:val="22"/>
          <w:szCs w:val="22"/>
        </w:rPr>
        <w:t>ASA24</w:t>
      </w:r>
      <w:r w:rsidR="00B57043" w:rsidRPr="008A115E">
        <w:rPr>
          <w:rFonts w:asciiTheme="minorHAnsi" w:hAnsiTheme="minorHAnsi" w:cstheme="minorHAnsi"/>
          <w:color w:val="auto"/>
          <w:sz w:val="22"/>
          <w:szCs w:val="22"/>
        </w:rPr>
        <w:t xml:space="preserve">-2016 and ASA24-2018 daily totals data provide the following components used directly in the calculation of HEI-2015: Total Fruit; Whole Grains; Refined Grains; Dairy; Saturated Fats; Added Sugars and Sodium. </w:t>
      </w:r>
    </w:p>
    <w:p w14:paraId="48CB7470" w14:textId="32AB2D8B" w:rsidR="00091905" w:rsidRPr="002715EA" w:rsidRDefault="00091905" w:rsidP="0009190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bookmarkEnd w:id="8"/>
    <w:bookmarkEnd w:id="9"/>
    <w:p w14:paraId="3BC74439" w14:textId="77777777" w:rsidR="00B57043" w:rsidRPr="002715EA" w:rsidRDefault="00B57043" w:rsidP="00B57043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002715EA">
        <w:rPr>
          <w:rFonts w:asciiTheme="minorHAnsi" w:hAnsiTheme="minorHAnsi" w:cstheme="minorHAnsi"/>
          <w:i/>
          <w:sz w:val="22"/>
          <w:szCs w:val="22"/>
        </w:rPr>
        <w:t xml:space="preserve">Additional steps are necessary to create the remaining components that are a combination of variables: Total Vegetables; Greens and Beans; Whole Fruit; Total Protein; Seafood and Plant Proteins and Fatty Acids. </w:t>
      </w:r>
    </w:p>
    <w:p w14:paraId="1D63F802" w14:textId="7D49EC3D" w:rsidR="00091905" w:rsidRPr="008A115E" w:rsidRDefault="00091905" w:rsidP="005E6595">
      <w:pPr>
        <w:pStyle w:val="Default"/>
        <w:ind w:left="720"/>
        <w:rPr>
          <w:rFonts w:asciiTheme="minorHAnsi" w:hAnsiTheme="minorHAnsi" w:cstheme="minorHAnsi"/>
          <w:color w:val="auto"/>
          <w:sz w:val="22"/>
          <w:szCs w:val="22"/>
        </w:rPr>
      </w:pPr>
    </w:p>
    <w:p w14:paraId="021ECC4D" w14:textId="21553747" w:rsidR="00091905" w:rsidRPr="002715EA" w:rsidRDefault="00091905" w:rsidP="00091905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10" w:name="_Hlk736602"/>
      <w:r w:rsidRPr="002715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This SAS program carries out </w:t>
      </w:r>
      <w:r w:rsidR="0072106A" w:rsidRPr="002715EA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Pr="002715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steps:</w:t>
      </w:r>
    </w:p>
    <w:p w14:paraId="72904763" w14:textId="77777777" w:rsidR="00091905" w:rsidRPr="002715EA" w:rsidRDefault="00091905" w:rsidP="0009190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40FA19F" w14:textId="554FF940" w:rsidR="00091905" w:rsidRPr="002715EA" w:rsidRDefault="00091905" w:rsidP="00091905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bookmarkStart w:id="11" w:name="_Hlk354732"/>
      <w:r w:rsidRPr="002715EA">
        <w:rPr>
          <w:rFonts w:asciiTheme="minorHAnsi" w:hAnsiTheme="minorHAnsi" w:cstheme="minorHAnsi"/>
          <w:b/>
          <w:color w:val="auto"/>
          <w:sz w:val="22"/>
          <w:szCs w:val="22"/>
        </w:rPr>
        <w:t>Reads in ASA24 daily totals data</w:t>
      </w:r>
      <w:r w:rsidR="0071458B" w:rsidRPr="008A115E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bookmarkEnd w:id="10"/>
    <w:bookmarkEnd w:id="11"/>
    <w:p w14:paraId="2F9B865C" w14:textId="77777777" w:rsidR="00091905" w:rsidRPr="008A115E" w:rsidRDefault="00091905" w:rsidP="0009190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6EFA0A1" w14:textId="26705B6F" w:rsidR="00091905" w:rsidRPr="002715EA" w:rsidRDefault="00091905" w:rsidP="002715EA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072E29">
        <w:rPr>
          <w:rFonts w:asciiTheme="minorHAnsi" w:hAnsiTheme="minorHAnsi" w:cstheme="minorHAnsi"/>
          <w:sz w:val="22"/>
          <w:szCs w:val="22"/>
        </w:rPr>
        <w:t>The TOTALS file</w:t>
      </w:r>
      <w:r w:rsidR="00DC5DFB">
        <w:rPr>
          <w:rFonts w:asciiTheme="minorHAnsi" w:hAnsiTheme="minorHAnsi" w:cstheme="minorHAnsi"/>
          <w:sz w:val="22"/>
          <w:szCs w:val="22"/>
        </w:rPr>
        <w:t>s</w:t>
      </w:r>
      <w:r w:rsidRPr="00072E29">
        <w:rPr>
          <w:rFonts w:asciiTheme="minorHAnsi" w:hAnsiTheme="minorHAnsi" w:cstheme="minorHAnsi"/>
          <w:sz w:val="22"/>
          <w:szCs w:val="22"/>
        </w:rPr>
        <w:t xml:space="preserve"> contain the values from the Food and Nutrient Database for Dietary Surveys (FNDDS) 2011-2012, and the Food Patterns Equivalents Database for USDA Survey Food Codes (FPED).  </w:t>
      </w:r>
    </w:p>
    <w:p w14:paraId="08B0CFC1" w14:textId="77777777" w:rsidR="00091905" w:rsidRPr="002715EA" w:rsidRDefault="00091905" w:rsidP="005E6595">
      <w:pPr>
        <w:pStyle w:val="Default"/>
        <w:ind w:left="720"/>
        <w:rPr>
          <w:rFonts w:asciiTheme="minorHAnsi" w:hAnsiTheme="minorHAnsi" w:cstheme="minorHAnsi"/>
          <w:color w:val="auto"/>
          <w:sz w:val="22"/>
          <w:szCs w:val="22"/>
        </w:rPr>
      </w:pPr>
    </w:p>
    <w:p w14:paraId="45187001" w14:textId="3F70700A" w:rsidR="00B549A9" w:rsidRPr="002715EA" w:rsidRDefault="00B549A9" w:rsidP="00C20D07">
      <w:pPr>
        <w:pStyle w:val="Default"/>
        <w:numPr>
          <w:ilvl w:val="0"/>
          <w:numId w:val="6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715EA">
        <w:rPr>
          <w:rFonts w:asciiTheme="minorHAnsi" w:hAnsiTheme="minorHAnsi" w:cstheme="minorHAnsi"/>
          <w:b/>
          <w:sz w:val="22"/>
          <w:szCs w:val="22"/>
        </w:rPr>
        <w:t>Create</w:t>
      </w:r>
      <w:r w:rsidR="00091905" w:rsidRPr="008A115E">
        <w:rPr>
          <w:rFonts w:asciiTheme="minorHAnsi" w:hAnsiTheme="minorHAnsi" w:cstheme="minorHAnsi"/>
          <w:b/>
          <w:sz w:val="22"/>
          <w:szCs w:val="22"/>
        </w:rPr>
        <w:t>s</w:t>
      </w:r>
      <w:r w:rsidRPr="002715EA">
        <w:rPr>
          <w:rFonts w:asciiTheme="minorHAnsi" w:hAnsiTheme="minorHAnsi" w:cstheme="minorHAnsi"/>
          <w:b/>
          <w:sz w:val="22"/>
          <w:szCs w:val="22"/>
        </w:rPr>
        <w:t xml:space="preserve"> additional required variables: </w:t>
      </w:r>
      <w:r w:rsidR="00C20D07" w:rsidRPr="002715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FWHOLEFRT, MONOPOLY, VTOTALLEG, </w:t>
      </w:r>
      <w:r w:rsidR="00B57043" w:rsidRPr="008A115E">
        <w:rPr>
          <w:rFonts w:asciiTheme="minorHAnsi" w:hAnsiTheme="minorHAnsi" w:cstheme="minorHAnsi"/>
          <w:b/>
          <w:color w:val="auto"/>
          <w:sz w:val="22"/>
          <w:szCs w:val="22"/>
        </w:rPr>
        <w:t>VDRKGRLEG, PFALLPROTLEG</w:t>
      </w:r>
      <w:r w:rsidR="00C20D07" w:rsidRPr="002715EA">
        <w:rPr>
          <w:rFonts w:asciiTheme="minorHAnsi" w:hAnsiTheme="minorHAnsi" w:cstheme="minorHAnsi"/>
          <w:b/>
          <w:color w:val="auto"/>
          <w:sz w:val="22"/>
          <w:szCs w:val="22"/>
        </w:rPr>
        <w:t>, and PFSEAPLANTLEG.</w:t>
      </w:r>
    </w:p>
    <w:p w14:paraId="3D98D37D" w14:textId="77777777" w:rsidR="00C20D07" w:rsidRPr="008A115E" w:rsidRDefault="00C20D07" w:rsidP="00C20D07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29F8D6B2" w14:textId="57870ABF" w:rsidR="00C20D07" w:rsidRPr="00072E29" w:rsidRDefault="00C20D07" w:rsidP="00C20D07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8A115E">
        <w:rPr>
          <w:rFonts w:asciiTheme="minorHAnsi" w:hAnsiTheme="minorHAnsi" w:cstheme="minorHAnsi"/>
          <w:color w:val="auto"/>
          <w:sz w:val="22"/>
          <w:szCs w:val="22"/>
          <w:u w:val="single"/>
        </w:rPr>
        <w:t>Calculation note for FWHOLEFRT</w:t>
      </w:r>
      <w:r w:rsidRPr="008A115E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091905" w:rsidRPr="00072E2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12" w:name="_Hlk271099"/>
      <w:bookmarkStart w:id="13" w:name="_Hlk354861"/>
      <w:bookmarkStart w:id="14" w:name="_Hlk736782"/>
      <w:r w:rsidR="00091905" w:rsidRPr="002715EA">
        <w:rPr>
          <w:rFonts w:asciiTheme="minorHAnsi" w:hAnsiTheme="minorHAnsi" w:cstheme="minorHAnsi"/>
          <w:color w:val="auto"/>
          <w:sz w:val="22"/>
          <w:szCs w:val="22"/>
        </w:rPr>
        <w:t xml:space="preserve">FWHOLEFRT sums up </w:t>
      </w:r>
      <w:bookmarkStart w:id="15" w:name="_Hlk271126"/>
      <w:bookmarkEnd w:id="12"/>
      <w:r w:rsidR="00091905" w:rsidRPr="002715EA">
        <w:rPr>
          <w:rFonts w:asciiTheme="minorHAnsi" w:hAnsiTheme="minorHAnsi" w:cstheme="minorHAnsi"/>
          <w:color w:val="auto"/>
          <w:sz w:val="22"/>
          <w:szCs w:val="22"/>
        </w:rPr>
        <w:t>Citrus, Melons and Berries with Other Fruits</w:t>
      </w:r>
      <w:bookmarkEnd w:id="15"/>
      <w:r w:rsidR="00091905" w:rsidRPr="002715E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13"/>
      <w:r w:rsidR="00091905" w:rsidRPr="002715EA">
        <w:rPr>
          <w:rFonts w:asciiTheme="minorHAnsi" w:hAnsiTheme="minorHAnsi" w:cstheme="minorHAnsi"/>
          <w:color w:val="auto"/>
          <w:sz w:val="22"/>
          <w:szCs w:val="22"/>
        </w:rPr>
        <w:t xml:space="preserve">to calculate the value for Whole Fruit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(non-juice) consumption. </w:t>
      </w:r>
      <w:bookmarkEnd w:id="14"/>
      <w:r w:rsidRPr="008A115E">
        <w:rPr>
          <w:rFonts w:asciiTheme="minorHAnsi" w:hAnsiTheme="minorHAnsi" w:cstheme="minorHAnsi"/>
          <w:color w:val="auto"/>
          <w:sz w:val="22"/>
          <w:szCs w:val="22"/>
        </w:rPr>
        <w:t xml:space="preserve">(FWHOLEFRT = F_CITMLB + F_OTHER).  </w:t>
      </w:r>
    </w:p>
    <w:p w14:paraId="4A5121F6" w14:textId="77777777" w:rsidR="00C20D07" w:rsidRPr="002715EA" w:rsidRDefault="00C20D07" w:rsidP="00C20D07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14:paraId="2590B628" w14:textId="72B4166D" w:rsidR="00C20D07" w:rsidRPr="00072E29" w:rsidRDefault="00C20D07" w:rsidP="00C20D07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iCs/>
          <w:sz w:val="22"/>
          <w:szCs w:val="22"/>
          <w:u w:val="single"/>
        </w:rPr>
        <w:t>Calculation note for MONOPOLY</w:t>
      </w:r>
      <w:r w:rsidRPr="002715EA">
        <w:rPr>
          <w:rFonts w:asciiTheme="minorHAnsi" w:hAnsiTheme="minorHAnsi" w:cstheme="minorHAnsi"/>
          <w:sz w:val="22"/>
          <w:szCs w:val="22"/>
        </w:rPr>
        <w:t xml:space="preserve">:  </w:t>
      </w:r>
      <w:bookmarkStart w:id="16" w:name="_Hlk272088"/>
      <w:bookmarkStart w:id="17" w:name="_Hlk736803"/>
      <w:r w:rsidR="00091905" w:rsidRPr="002715EA">
        <w:rPr>
          <w:rFonts w:asciiTheme="minorHAnsi" w:hAnsiTheme="minorHAnsi" w:cstheme="minorHAnsi"/>
          <w:iCs/>
          <w:sz w:val="22"/>
          <w:szCs w:val="22"/>
        </w:rPr>
        <w:t>MONOPOLY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 sums up </w:t>
      </w:r>
      <w:bookmarkEnd w:id="16"/>
      <w:r w:rsidR="00091905" w:rsidRPr="002715EA">
        <w:rPr>
          <w:rFonts w:asciiTheme="minorHAnsi" w:hAnsiTheme="minorHAnsi" w:cstheme="minorHAnsi"/>
          <w:sz w:val="22"/>
          <w:szCs w:val="22"/>
        </w:rPr>
        <w:t>monounsaturated and polyunsaturated fatty acids</w:t>
      </w:r>
      <w:bookmarkEnd w:id="17"/>
      <w:r w:rsidR="00091905" w:rsidRPr="002715EA">
        <w:rPr>
          <w:rFonts w:asciiTheme="minorHAnsi" w:hAnsiTheme="minorHAnsi" w:cstheme="minorHAnsi"/>
          <w:sz w:val="22"/>
          <w:szCs w:val="22"/>
        </w:rPr>
        <w:t xml:space="preserve"> (MONOPOLY = MFAT + PFAT). </w:t>
      </w:r>
      <w:bookmarkStart w:id="18" w:name="_Hlk282461"/>
      <w:r w:rsidR="00091905" w:rsidRPr="002715EA">
        <w:rPr>
          <w:rFonts w:asciiTheme="minorHAnsi" w:hAnsiTheme="minorHAnsi" w:cstheme="minorHAnsi"/>
          <w:sz w:val="22"/>
          <w:szCs w:val="22"/>
        </w:rPr>
        <w:t xml:space="preserve"> </w:t>
      </w:r>
      <w:bookmarkStart w:id="19" w:name="_Hlk736817"/>
      <w:r w:rsidR="00091905" w:rsidRPr="002715EA">
        <w:rPr>
          <w:rFonts w:asciiTheme="minorHAnsi" w:hAnsiTheme="minorHAnsi" w:cstheme="minorHAnsi"/>
          <w:sz w:val="22"/>
          <w:szCs w:val="22"/>
        </w:rPr>
        <w:t>To estimate the fatty acid ratio of unsaturated fatty acids to saturated fatty acids, the scoring macro divides this summed value by saturated fatty acids (MONOPOLY/Total saturated fatty acids (g)</w:t>
      </w:r>
      <w:bookmarkEnd w:id="18"/>
      <w:bookmarkEnd w:id="19"/>
      <w:r w:rsidR="0071458B" w:rsidRPr="008A115E">
        <w:rPr>
          <w:rFonts w:asciiTheme="minorHAnsi" w:hAnsiTheme="minorHAnsi" w:cstheme="minorHAnsi"/>
          <w:sz w:val="22"/>
          <w:szCs w:val="22"/>
        </w:rPr>
        <w:t>).</w:t>
      </w:r>
    </w:p>
    <w:p w14:paraId="3BA8E390" w14:textId="77777777" w:rsidR="00C20D07" w:rsidRPr="002715EA" w:rsidRDefault="00C20D07" w:rsidP="00C20D07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14:paraId="286CC052" w14:textId="77777777" w:rsidR="00091905" w:rsidRPr="002715EA" w:rsidRDefault="00C20D07" w:rsidP="00C20D07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iCs/>
          <w:sz w:val="22"/>
          <w:szCs w:val="22"/>
          <w:u w:val="single"/>
        </w:rPr>
        <w:t xml:space="preserve">Calculation note for </w:t>
      </w:r>
      <w:r w:rsidRPr="002715EA">
        <w:rPr>
          <w:rFonts w:asciiTheme="minorHAnsi" w:hAnsiTheme="minorHAnsi" w:cstheme="minorHAnsi"/>
          <w:sz w:val="22"/>
          <w:szCs w:val="22"/>
          <w:u w:val="single"/>
        </w:rPr>
        <w:t>VTOTALLEG</w:t>
      </w:r>
      <w:r w:rsidRPr="002715EA">
        <w:rPr>
          <w:rFonts w:asciiTheme="minorHAnsi" w:hAnsiTheme="minorHAnsi" w:cstheme="minorHAnsi"/>
          <w:iCs/>
          <w:sz w:val="22"/>
          <w:szCs w:val="22"/>
          <w:u w:val="single"/>
        </w:rPr>
        <w:t xml:space="preserve"> and </w:t>
      </w:r>
      <w:r w:rsidRPr="002715EA">
        <w:rPr>
          <w:rFonts w:asciiTheme="minorHAnsi" w:hAnsiTheme="minorHAnsi" w:cstheme="minorHAnsi"/>
          <w:sz w:val="22"/>
          <w:szCs w:val="22"/>
          <w:u w:val="single"/>
        </w:rPr>
        <w:t>VDRKGRLEG</w:t>
      </w:r>
      <w:r w:rsidRPr="002715EA">
        <w:rPr>
          <w:rFonts w:asciiTheme="minorHAnsi" w:hAnsiTheme="minorHAnsi" w:cstheme="minorHAnsi"/>
          <w:sz w:val="22"/>
          <w:szCs w:val="22"/>
        </w:rPr>
        <w:t xml:space="preserve">: </w:t>
      </w:r>
      <w:r w:rsidR="00091905" w:rsidRPr="002715EA">
        <w:rPr>
          <w:rFonts w:asciiTheme="minorHAnsi" w:hAnsiTheme="minorHAnsi" w:cstheme="minorHAnsi"/>
          <w:sz w:val="22"/>
          <w:szCs w:val="22"/>
        </w:rPr>
        <w:t>VTOTALLEG sums up all vegetables and legumes (VTOTALLEG</w:t>
      </w:r>
      <w:r w:rsidR="00091905" w:rsidRPr="002715EA">
        <w:rPr>
          <w:rFonts w:asciiTheme="minorHAnsi" w:hAnsiTheme="minorHAnsi" w:cstheme="minorHAnsi"/>
          <w:iCs/>
          <w:sz w:val="22"/>
          <w:szCs w:val="22"/>
          <w:u w:val="single"/>
        </w:rPr>
        <w:t xml:space="preserve">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= V_TOTAL (cups) + V_LEGUMES (cups)); and </w:t>
      </w:r>
      <w:r w:rsidR="00091905" w:rsidRPr="002715EA">
        <w:rPr>
          <w:rFonts w:asciiTheme="minorHAnsi" w:hAnsiTheme="minorHAnsi" w:cstheme="minorHAnsi"/>
          <w:sz w:val="22"/>
          <w:szCs w:val="22"/>
          <w:u w:val="single"/>
        </w:rPr>
        <w:t>VDRKGRLEG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 sums up dark green vegetables and legumes (VDRKGRLEG = V_DRKGR (cups) + V_LEGUMES (cups)).</w:t>
      </w:r>
    </w:p>
    <w:p w14:paraId="7242CFB2" w14:textId="77777777" w:rsidR="00091905" w:rsidRPr="002715EA" w:rsidRDefault="00091905" w:rsidP="00C20D07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14:paraId="034514E7" w14:textId="192D7233" w:rsidR="00091905" w:rsidRPr="002715EA" w:rsidRDefault="00091905" w:rsidP="00091905">
      <w:pPr>
        <w:ind w:left="36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NOTE:</w:t>
      </w:r>
      <w:r w:rsidRPr="002715EA">
        <w:rPr>
          <w:rFonts w:asciiTheme="minorHAnsi" w:hAnsiTheme="minorHAnsi" w:cstheme="minorHAnsi"/>
          <w:sz w:val="22"/>
          <w:szCs w:val="22"/>
        </w:rPr>
        <w:t xml:space="preserve"> Legumes here are in cup equivalents (for vegetables), not in ounce equivalents (as they would be for protein foods).</w:t>
      </w:r>
    </w:p>
    <w:p w14:paraId="592EECA5" w14:textId="7F82C84B" w:rsidR="00C20D07" w:rsidRPr="008A115E" w:rsidRDefault="00C20D07" w:rsidP="00C20D07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14:paraId="496678A8" w14:textId="77777777" w:rsidR="00091905" w:rsidRPr="002715EA" w:rsidRDefault="00C20D07" w:rsidP="00C20D07">
      <w:pPr>
        <w:pStyle w:val="ListParagraph"/>
        <w:ind w:left="360"/>
        <w:rPr>
          <w:rFonts w:asciiTheme="minorHAnsi" w:hAnsiTheme="minorHAnsi" w:cstheme="minorHAnsi"/>
          <w:iCs/>
          <w:sz w:val="22"/>
          <w:szCs w:val="22"/>
        </w:rPr>
      </w:pPr>
      <w:r w:rsidRPr="00072E29">
        <w:rPr>
          <w:rFonts w:asciiTheme="minorHAnsi" w:hAnsiTheme="minorHAnsi" w:cstheme="minorHAnsi"/>
          <w:iCs/>
          <w:sz w:val="22"/>
          <w:szCs w:val="22"/>
          <w:u w:val="single"/>
        </w:rPr>
        <w:t xml:space="preserve">Calculation note for  </w:t>
      </w:r>
      <w:r w:rsidRPr="00072E29">
        <w:rPr>
          <w:rFonts w:asciiTheme="minorHAnsi" w:hAnsiTheme="minorHAnsi" w:cstheme="minorHAnsi"/>
          <w:sz w:val="22"/>
          <w:szCs w:val="22"/>
          <w:u w:val="single"/>
        </w:rPr>
        <w:t>PFALLPROTLEG</w:t>
      </w:r>
      <w:r w:rsidRPr="00072E29">
        <w:rPr>
          <w:rFonts w:asciiTheme="minorHAnsi" w:hAnsiTheme="minorHAnsi" w:cstheme="minorHAnsi"/>
          <w:iCs/>
          <w:sz w:val="22"/>
          <w:szCs w:val="22"/>
          <w:u w:val="single"/>
        </w:rPr>
        <w:t xml:space="preserve"> and </w:t>
      </w:r>
      <w:r w:rsidRPr="00072E29">
        <w:rPr>
          <w:rFonts w:asciiTheme="minorHAnsi" w:hAnsiTheme="minorHAnsi" w:cstheme="minorHAnsi"/>
          <w:sz w:val="22"/>
          <w:szCs w:val="22"/>
          <w:u w:val="single"/>
        </w:rPr>
        <w:t>PFSEAPLANTLEG</w:t>
      </w:r>
      <w:r w:rsidRPr="00072E29">
        <w:rPr>
          <w:rFonts w:asciiTheme="minorHAnsi" w:hAnsiTheme="minorHAnsi" w:cstheme="minorHAnsi"/>
          <w:i/>
          <w:iCs/>
          <w:sz w:val="22"/>
          <w:szCs w:val="22"/>
        </w:rPr>
        <w:t xml:space="preserve">:  </w:t>
      </w:r>
      <w:r w:rsidRPr="00072E2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072E29">
        <w:rPr>
          <w:rFonts w:asciiTheme="minorHAnsi" w:hAnsiTheme="minorHAnsi" w:cstheme="minorHAnsi"/>
          <w:sz w:val="22"/>
          <w:szCs w:val="22"/>
        </w:rPr>
        <w:t>PFALLPROTLEG</w:t>
      </w:r>
      <w:r w:rsidRPr="00072E29">
        <w:rPr>
          <w:rFonts w:asciiTheme="minorHAnsi" w:hAnsiTheme="minorHAnsi" w:cstheme="minorHAnsi"/>
          <w:iCs/>
          <w:sz w:val="22"/>
          <w:szCs w:val="22"/>
        </w:rPr>
        <w:t xml:space="preserve"> sums together all animal and plant proteins, including meat, poultry, fish, eggs, nuts, seeds, soy , and legumes (</w:t>
      </w:r>
      <w:r w:rsidRPr="002715EA">
        <w:rPr>
          <w:rFonts w:asciiTheme="minorHAnsi" w:hAnsiTheme="minorHAnsi" w:cstheme="minorHAnsi"/>
          <w:sz w:val="22"/>
          <w:szCs w:val="22"/>
        </w:rPr>
        <w:t xml:space="preserve">PFALLPROTLEG =  PF_MPS_TOTAL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(oz) </w:t>
      </w:r>
      <w:r w:rsidRPr="002715EA">
        <w:rPr>
          <w:rFonts w:asciiTheme="minorHAnsi" w:hAnsiTheme="minorHAnsi" w:cstheme="minorHAnsi"/>
          <w:sz w:val="22"/>
          <w:szCs w:val="22"/>
        </w:rPr>
        <w:t xml:space="preserve">+ PF_EGGS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(oz) </w:t>
      </w:r>
      <w:r w:rsidRPr="002715EA">
        <w:rPr>
          <w:rFonts w:asciiTheme="minorHAnsi" w:hAnsiTheme="minorHAnsi" w:cstheme="minorHAnsi"/>
          <w:sz w:val="22"/>
          <w:szCs w:val="22"/>
        </w:rPr>
        <w:t xml:space="preserve">+ PF_NUTSDS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(oz) </w:t>
      </w:r>
      <w:r w:rsidRPr="002715EA">
        <w:rPr>
          <w:rFonts w:asciiTheme="minorHAnsi" w:hAnsiTheme="minorHAnsi" w:cstheme="minorHAnsi"/>
          <w:sz w:val="22"/>
          <w:szCs w:val="22"/>
        </w:rPr>
        <w:t xml:space="preserve">+ PF_SOY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(oz) </w:t>
      </w:r>
      <w:r w:rsidRPr="002715EA">
        <w:rPr>
          <w:rFonts w:asciiTheme="minorHAnsi" w:hAnsiTheme="minorHAnsi" w:cstheme="minorHAnsi"/>
          <w:sz w:val="22"/>
          <w:szCs w:val="22"/>
        </w:rPr>
        <w:t>+ PF_LEGUMES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 (oz)</w:t>
      </w:r>
      <w:r w:rsidRPr="002715EA">
        <w:rPr>
          <w:rFonts w:asciiTheme="minorHAnsi" w:hAnsiTheme="minorHAnsi" w:cstheme="minorHAnsi"/>
          <w:sz w:val="22"/>
          <w:szCs w:val="22"/>
        </w:rPr>
        <w:t>)</w:t>
      </w:r>
      <w:r w:rsidRPr="002715EA">
        <w:rPr>
          <w:rFonts w:asciiTheme="minorHAnsi" w:hAnsiTheme="minorHAnsi" w:cstheme="minorHAnsi"/>
          <w:iCs/>
          <w:sz w:val="22"/>
          <w:szCs w:val="22"/>
        </w:rPr>
        <w:t xml:space="preserve">; while </w:t>
      </w:r>
      <w:r w:rsidRPr="002715EA">
        <w:rPr>
          <w:rFonts w:asciiTheme="minorHAnsi" w:hAnsiTheme="minorHAnsi" w:cstheme="minorHAnsi"/>
          <w:sz w:val="22"/>
          <w:szCs w:val="22"/>
        </w:rPr>
        <w:t>PFSEAPLANTLEG</w:t>
      </w:r>
      <w:r w:rsidRPr="002715EA">
        <w:rPr>
          <w:rFonts w:asciiTheme="minorHAnsi" w:hAnsiTheme="minorHAnsi" w:cstheme="minorHAnsi"/>
          <w:iCs/>
          <w:sz w:val="22"/>
          <w:szCs w:val="22"/>
        </w:rPr>
        <w:t xml:space="preserve"> sums together all fish and plant proteins, including fish,  nuts, seeds, soy, and legumes (</w:t>
      </w:r>
      <w:r w:rsidRPr="002715EA">
        <w:rPr>
          <w:rFonts w:asciiTheme="minorHAnsi" w:hAnsiTheme="minorHAnsi" w:cstheme="minorHAnsi"/>
          <w:sz w:val="22"/>
          <w:szCs w:val="22"/>
        </w:rPr>
        <w:t xml:space="preserve">PFSEAPLANTLEG = PF_SEAFD_HI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(oz) </w:t>
      </w:r>
      <w:r w:rsidRPr="002715EA">
        <w:rPr>
          <w:rFonts w:asciiTheme="minorHAnsi" w:hAnsiTheme="minorHAnsi" w:cstheme="minorHAnsi"/>
          <w:sz w:val="22"/>
          <w:szCs w:val="22"/>
        </w:rPr>
        <w:t xml:space="preserve">+  PF_SEAFD_LOW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(oz) </w:t>
      </w:r>
      <w:r w:rsidRPr="002715EA">
        <w:rPr>
          <w:rFonts w:asciiTheme="minorHAnsi" w:hAnsiTheme="minorHAnsi" w:cstheme="minorHAnsi"/>
          <w:sz w:val="22"/>
          <w:szCs w:val="22"/>
        </w:rPr>
        <w:t xml:space="preserve">+ PF_NUTSDS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(oz) </w:t>
      </w:r>
      <w:r w:rsidRPr="002715EA">
        <w:rPr>
          <w:rFonts w:asciiTheme="minorHAnsi" w:hAnsiTheme="minorHAnsi" w:cstheme="minorHAnsi"/>
          <w:sz w:val="22"/>
          <w:szCs w:val="22"/>
        </w:rPr>
        <w:t xml:space="preserve">+ PF_SOY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(oz) </w:t>
      </w:r>
      <w:r w:rsidRPr="002715EA">
        <w:rPr>
          <w:rFonts w:asciiTheme="minorHAnsi" w:hAnsiTheme="minorHAnsi" w:cstheme="minorHAnsi"/>
          <w:sz w:val="22"/>
          <w:szCs w:val="22"/>
        </w:rPr>
        <w:t>+ PF_LEGUMES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 (oz)</w:t>
      </w:r>
      <w:r w:rsidRPr="002715EA">
        <w:rPr>
          <w:rFonts w:asciiTheme="minorHAnsi" w:hAnsiTheme="minorHAnsi" w:cstheme="minorHAnsi"/>
          <w:iCs/>
          <w:sz w:val="22"/>
          <w:szCs w:val="22"/>
        </w:rPr>
        <w:t xml:space="preserve">).  </w:t>
      </w:r>
    </w:p>
    <w:p w14:paraId="6C47EA2F" w14:textId="77777777" w:rsidR="00091905" w:rsidRPr="002715EA" w:rsidRDefault="00091905" w:rsidP="00C20D07">
      <w:pPr>
        <w:pStyle w:val="ListParagraph"/>
        <w:ind w:left="360"/>
        <w:rPr>
          <w:rFonts w:asciiTheme="minorHAnsi" w:hAnsiTheme="minorHAnsi" w:cstheme="minorHAnsi"/>
          <w:iCs/>
          <w:sz w:val="22"/>
          <w:szCs w:val="22"/>
        </w:rPr>
      </w:pPr>
    </w:p>
    <w:p w14:paraId="496EA090" w14:textId="574AE72C" w:rsidR="00C20D07" w:rsidRPr="00072E29" w:rsidRDefault="00091905" w:rsidP="00C20D07">
      <w:pPr>
        <w:pStyle w:val="ListParagraph"/>
        <w:ind w:left="360"/>
        <w:rPr>
          <w:rFonts w:asciiTheme="minorHAnsi" w:hAnsiTheme="minorHAnsi" w:cstheme="minorHAnsi"/>
          <w:iCs/>
          <w:sz w:val="22"/>
          <w:szCs w:val="22"/>
        </w:rPr>
      </w:pPr>
      <w:r w:rsidRPr="002715EA">
        <w:rPr>
          <w:rFonts w:asciiTheme="minorHAnsi" w:hAnsiTheme="minorHAnsi" w:cstheme="minorHAnsi"/>
          <w:b/>
          <w:iCs/>
          <w:sz w:val="22"/>
          <w:szCs w:val="22"/>
          <w:u w:val="single"/>
        </w:rPr>
        <w:t>NOTE</w:t>
      </w:r>
      <w:r w:rsidRPr="008A115E">
        <w:rPr>
          <w:rFonts w:asciiTheme="minorHAnsi" w:hAnsiTheme="minorHAnsi" w:cstheme="minorHAnsi"/>
          <w:iCs/>
          <w:sz w:val="22"/>
          <w:szCs w:val="22"/>
        </w:rPr>
        <w:t>: L</w:t>
      </w:r>
      <w:r w:rsidR="00C20D07" w:rsidRPr="008A115E">
        <w:rPr>
          <w:rFonts w:asciiTheme="minorHAnsi" w:hAnsiTheme="minorHAnsi" w:cstheme="minorHAnsi"/>
          <w:iCs/>
          <w:sz w:val="22"/>
          <w:szCs w:val="22"/>
        </w:rPr>
        <w:t xml:space="preserve">egumes here are in ounce equivalents (for protein foods), not in cup equivalents (as they would be for vegetables).  </w:t>
      </w:r>
    </w:p>
    <w:p w14:paraId="78ABC351" w14:textId="77777777" w:rsidR="00C20D07" w:rsidRPr="002715EA" w:rsidRDefault="00C20D07" w:rsidP="00B51F35">
      <w:pPr>
        <w:ind w:left="360"/>
        <w:rPr>
          <w:rFonts w:asciiTheme="minorHAnsi" w:hAnsiTheme="minorHAnsi" w:cstheme="minorHAnsi"/>
          <w:iCs/>
          <w:sz w:val="22"/>
          <w:szCs w:val="22"/>
          <w:u w:val="single"/>
        </w:rPr>
      </w:pPr>
    </w:p>
    <w:p w14:paraId="486BB348" w14:textId="77777777" w:rsidR="00F77383" w:rsidRPr="002715EA" w:rsidRDefault="00F77383" w:rsidP="00F77383">
      <w:pPr>
        <w:rPr>
          <w:rFonts w:asciiTheme="minorHAnsi" w:hAnsiTheme="minorHAnsi" w:cstheme="minorHAnsi"/>
          <w:sz w:val="22"/>
          <w:szCs w:val="22"/>
        </w:rPr>
      </w:pPr>
    </w:p>
    <w:p w14:paraId="66C99FE7" w14:textId="38169771" w:rsidR="004F0BEF" w:rsidRPr="002715EA" w:rsidRDefault="006D7241" w:rsidP="002715EA">
      <w:pPr>
        <w:pStyle w:val="Heading1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bookmarkStart w:id="20" w:name="_Hlk736996"/>
      <w:r w:rsidRPr="002715EA">
        <w:rPr>
          <w:rFonts w:asciiTheme="minorHAnsi" w:hAnsiTheme="minorHAnsi" w:cstheme="minorHAnsi"/>
          <w:sz w:val="22"/>
          <w:szCs w:val="22"/>
        </w:rPr>
        <w:t xml:space="preserve"> </w:t>
      </w:r>
      <w:r w:rsidR="004F0BEF" w:rsidRPr="002715EA">
        <w:rPr>
          <w:rFonts w:asciiTheme="minorHAnsi" w:hAnsiTheme="minorHAnsi" w:cstheme="minorHAnsi"/>
          <w:sz w:val="22"/>
          <w:szCs w:val="22"/>
        </w:rPr>
        <w:t>Calculat</w:t>
      </w:r>
      <w:r w:rsidR="00091905" w:rsidRPr="002715EA">
        <w:rPr>
          <w:rFonts w:asciiTheme="minorHAnsi" w:hAnsiTheme="minorHAnsi" w:cstheme="minorHAnsi"/>
          <w:sz w:val="22"/>
          <w:szCs w:val="22"/>
        </w:rPr>
        <w:t>es</w:t>
      </w:r>
      <w:r w:rsidR="004F0BEF" w:rsidRPr="002715EA">
        <w:rPr>
          <w:rFonts w:asciiTheme="minorHAnsi" w:hAnsiTheme="minorHAnsi" w:cstheme="minorHAnsi"/>
          <w:sz w:val="22"/>
          <w:szCs w:val="22"/>
        </w:rPr>
        <w:t xml:space="preserve"> weighted means and a variance-covariance matrix and generat</w:t>
      </w:r>
      <w:r w:rsidR="00091905" w:rsidRPr="002715EA">
        <w:rPr>
          <w:rFonts w:asciiTheme="minorHAnsi" w:hAnsiTheme="minorHAnsi" w:cstheme="minorHAnsi"/>
          <w:sz w:val="22"/>
          <w:szCs w:val="22"/>
        </w:rPr>
        <w:t>es</w:t>
      </w:r>
      <w:r w:rsidR="004F0BEF" w:rsidRPr="002715EA">
        <w:rPr>
          <w:rFonts w:asciiTheme="minorHAnsi" w:hAnsiTheme="minorHAnsi" w:cstheme="minorHAnsi"/>
          <w:sz w:val="22"/>
          <w:szCs w:val="22"/>
        </w:rPr>
        <w:t xml:space="preserve"> a Monte Carlo dataset, enabling standard errors to be calculated.</w:t>
      </w:r>
    </w:p>
    <w:bookmarkEnd w:id="20"/>
    <w:p w14:paraId="60085D72" w14:textId="77777777" w:rsidR="006D7241" w:rsidRPr="002715EA" w:rsidRDefault="006D7241">
      <w:pPr>
        <w:rPr>
          <w:rFonts w:asciiTheme="minorHAnsi" w:hAnsiTheme="minorHAnsi" w:cstheme="minorHAnsi"/>
          <w:sz w:val="22"/>
          <w:szCs w:val="22"/>
        </w:rPr>
      </w:pPr>
    </w:p>
    <w:p w14:paraId="3BF5DA45" w14:textId="55BCA038" w:rsidR="00921DDE" w:rsidRPr="002715EA" w:rsidRDefault="00921DDE">
      <w:pPr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 xml:space="preserve">This section of the </w:t>
      </w:r>
      <w:r w:rsidR="00091905" w:rsidRPr="002715EA">
        <w:rPr>
          <w:rFonts w:asciiTheme="minorHAnsi" w:hAnsiTheme="minorHAnsi" w:cstheme="minorHAnsi"/>
          <w:sz w:val="22"/>
          <w:szCs w:val="22"/>
        </w:rPr>
        <w:t xml:space="preserve">program </w:t>
      </w:r>
      <w:r w:rsidR="00A72BBC" w:rsidRPr="002715EA">
        <w:rPr>
          <w:rFonts w:asciiTheme="minorHAnsi" w:hAnsiTheme="minorHAnsi" w:cstheme="minorHAnsi"/>
          <w:sz w:val="22"/>
          <w:szCs w:val="22"/>
        </w:rPr>
        <w:t xml:space="preserve">performs computations necessary for </w:t>
      </w:r>
      <w:r w:rsidRPr="002715EA">
        <w:rPr>
          <w:rFonts w:asciiTheme="minorHAnsi" w:hAnsiTheme="minorHAnsi" w:cstheme="minorHAnsi"/>
          <w:sz w:val="22"/>
          <w:szCs w:val="22"/>
        </w:rPr>
        <w:t>the calculation of standard errors</w:t>
      </w:r>
      <w:r w:rsidR="003C43D6" w:rsidRPr="002715E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1C36C92" w14:textId="77777777" w:rsidR="00A72BBC" w:rsidRPr="002715EA" w:rsidRDefault="00A72BBC">
      <w:pPr>
        <w:rPr>
          <w:rFonts w:asciiTheme="minorHAnsi" w:hAnsiTheme="minorHAnsi" w:cstheme="minorHAnsi"/>
          <w:sz w:val="22"/>
          <w:szCs w:val="22"/>
        </w:rPr>
      </w:pPr>
    </w:p>
    <w:p w14:paraId="2128FF46" w14:textId="3AA2236D" w:rsidR="007A0A33" w:rsidRPr="002715EA" w:rsidRDefault="00461295" w:rsidP="002715EA">
      <w:pPr>
        <w:pStyle w:val="PlainText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Calculate</w:t>
      </w:r>
      <w:r w:rsidR="00091905" w:rsidRPr="002715EA">
        <w:rPr>
          <w:rFonts w:asciiTheme="minorHAnsi" w:hAnsiTheme="minorHAnsi" w:cstheme="minorHAnsi"/>
          <w:sz w:val="22"/>
          <w:szCs w:val="22"/>
        </w:rPr>
        <w:t>s</w:t>
      </w:r>
      <w:r w:rsidRPr="002715EA">
        <w:rPr>
          <w:rFonts w:asciiTheme="minorHAnsi" w:hAnsiTheme="minorHAnsi" w:cstheme="minorHAnsi"/>
          <w:sz w:val="22"/>
          <w:szCs w:val="22"/>
        </w:rPr>
        <w:t xml:space="preserve"> the weighted means and the variance/covariance matrix for the dietary variables of interest. </w:t>
      </w:r>
    </w:p>
    <w:p w14:paraId="3CD5D8ED" w14:textId="77777777" w:rsidR="0060261F" w:rsidRPr="002715EA" w:rsidRDefault="0060261F" w:rsidP="006D724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2EFD449" w14:textId="0F04C28C" w:rsidR="007A0A33" w:rsidRPr="002715EA" w:rsidRDefault="00091905" w:rsidP="002715EA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A</w:t>
      </w:r>
      <w:r w:rsidR="00461295" w:rsidRPr="002715EA">
        <w:rPr>
          <w:rFonts w:asciiTheme="minorHAnsi" w:hAnsiTheme="minorHAnsi" w:cstheme="minorHAnsi"/>
          <w:sz w:val="22"/>
          <w:szCs w:val="22"/>
        </w:rPr>
        <w:t xml:space="preserve"> Monte Carlo data set with 10,</w:t>
      </w:r>
      <w:r w:rsidR="00B51F35" w:rsidRPr="002715EA">
        <w:rPr>
          <w:rFonts w:asciiTheme="minorHAnsi" w:hAnsiTheme="minorHAnsi" w:cstheme="minorHAnsi"/>
          <w:sz w:val="22"/>
          <w:szCs w:val="22"/>
        </w:rPr>
        <w:t>000</w:t>
      </w:r>
      <w:r w:rsidR="00461295" w:rsidRPr="002715EA">
        <w:rPr>
          <w:rFonts w:asciiTheme="minorHAnsi" w:hAnsiTheme="minorHAnsi" w:cstheme="minorHAnsi"/>
          <w:sz w:val="22"/>
          <w:szCs w:val="22"/>
        </w:rPr>
        <w:t xml:space="preserve"> rows is generated using the means and variance/covariance matrix from step </w:t>
      </w:r>
      <w:proofErr w:type="spellStart"/>
      <w:r w:rsidR="00951381" w:rsidRPr="002715EA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461295" w:rsidRPr="002715E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5AFECB4" w14:textId="77777777" w:rsidR="006D7241" w:rsidRPr="002715EA" w:rsidRDefault="006D7241" w:rsidP="006D724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A02E552" w14:textId="59476D2D" w:rsidR="00951381" w:rsidRPr="008A115E" w:rsidRDefault="00951381" w:rsidP="00951381">
      <w:pPr>
        <w:pStyle w:val="Default"/>
        <w:numPr>
          <w:ilvl w:val="0"/>
          <w:numId w:val="6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bookmarkStart w:id="21" w:name="_Hlk737067"/>
      <w:r w:rsidRPr="008A115E">
        <w:rPr>
          <w:rFonts w:asciiTheme="minorHAnsi" w:hAnsiTheme="minorHAnsi" w:cstheme="minorHAnsi"/>
          <w:b/>
          <w:sz w:val="22"/>
          <w:szCs w:val="22"/>
        </w:rPr>
        <w:t>Applies the HEI-2015 scoring macro and calculates of HEI-2010 total and component scores and their standard errors and confidence intervals.</w:t>
      </w:r>
    </w:p>
    <w:bookmarkEnd w:id="21"/>
    <w:p w14:paraId="66FEA54D" w14:textId="77777777" w:rsidR="008A115E" w:rsidRPr="008A115E" w:rsidRDefault="008A115E" w:rsidP="006D7241">
      <w:pPr>
        <w:pStyle w:val="PlainText"/>
        <w:rPr>
          <w:rFonts w:asciiTheme="minorHAnsi" w:hAnsiTheme="minorHAnsi" w:cstheme="minorHAnsi"/>
          <w:b/>
          <w:sz w:val="22"/>
          <w:szCs w:val="22"/>
        </w:rPr>
      </w:pPr>
    </w:p>
    <w:p w14:paraId="29E0A555" w14:textId="75906392" w:rsidR="004E357B" w:rsidRPr="002715EA" w:rsidRDefault="004E357B" w:rsidP="002715EA">
      <w:pPr>
        <w:pStyle w:val="PlainText"/>
        <w:keepNext/>
        <w:rPr>
          <w:rFonts w:asciiTheme="minorHAnsi" w:hAnsiTheme="minorHAnsi" w:cstheme="minorHAnsi"/>
          <w:sz w:val="22"/>
          <w:szCs w:val="22"/>
        </w:rPr>
      </w:pPr>
      <w:bookmarkStart w:id="22" w:name="_Hlk3155867"/>
      <w:r w:rsidRPr="002715EA">
        <w:rPr>
          <w:rFonts w:asciiTheme="minorHAnsi" w:hAnsiTheme="minorHAnsi" w:cstheme="minorHAnsi"/>
        </w:rPr>
        <w:t xml:space="preserve">This section of the code calls </w:t>
      </w:r>
      <w:r w:rsidR="00E75FD5" w:rsidRPr="002715EA">
        <w:rPr>
          <w:rFonts w:asciiTheme="minorHAnsi" w:hAnsiTheme="minorHAnsi" w:cstheme="minorHAnsi"/>
        </w:rPr>
        <w:t>the</w:t>
      </w:r>
      <w:r w:rsidRPr="002715EA">
        <w:rPr>
          <w:rFonts w:asciiTheme="minorHAnsi" w:hAnsiTheme="minorHAnsi" w:cstheme="minorHAnsi"/>
        </w:rPr>
        <w:t xml:space="preserve"> macro</w:t>
      </w:r>
      <w:r w:rsidR="00E75FD5" w:rsidRPr="002715EA">
        <w:rPr>
          <w:rFonts w:asciiTheme="minorHAnsi" w:hAnsiTheme="minorHAnsi" w:cstheme="minorHAnsi"/>
        </w:rPr>
        <w:t xml:space="preserve">, </w:t>
      </w:r>
      <w:hyperlink r:id="rId16" w:history="1">
        <w:r w:rsidR="00E75FD5" w:rsidRPr="002715EA">
          <w:rPr>
            <w:rStyle w:val="Hyperlink"/>
            <w:rFonts w:asciiTheme="minorHAnsi" w:hAnsiTheme="minorHAnsi" w:cstheme="minorHAnsi"/>
            <w:sz w:val="22"/>
            <w:szCs w:val="22"/>
          </w:rPr>
          <w:t>hei2015.score.macro.sas</w:t>
        </w:r>
      </w:hyperlink>
      <w:r w:rsidR="00E75FD5" w:rsidRPr="002715EA">
        <w:rPr>
          <w:rStyle w:val="Hyperlink"/>
          <w:rFonts w:asciiTheme="minorHAnsi" w:hAnsiTheme="minorHAnsi" w:cstheme="minorHAnsi"/>
          <w:sz w:val="22"/>
          <w:szCs w:val="22"/>
        </w:rPr>
        <w:t>.</w:t>
      </w:r>
    </w:p>
    <w:bookmarkEnd w:id="22"/>
    <w:p w14:paraId="404104E7" w14:textId="77777777" w:rsidR="00752CC0" w:rsidRPr="00072E29" w:rsidRDefault="00752CC0" w:rsidP="006D724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4923E70" w14:textId="11F917B2" w:rsidR="00F645AE" w:rsidRPr="002715EA" w:rsidRDefault="00F645AE" w:rsidP="002715EA">
      <w:pPr>
        <w:pStyle w:val="Defaul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bookmarkStart w:id="23" w:name="_Hlk737132"/>
      <w:r w:rsidRPr="002715EA">
        <w:rPr>
          <w:rFonts w:asciiTheme="minorHAnsi" w:hAnsiTheme="minorHAnsi" w:cstheme="minorHAnsi"/>
          <w:sz w:val="22"/>
          <w:szCs w:val="22"/>
        </w:rPr>
        <w:t>This step uses the Monte Carlo dataset with the beans and peas allocated from step 1 and calls the HEI-201</w:t>
      </w:r>
      <w:r w:rsidR="00A726B0" w:rsidRPr="002715EA">
        <w:rPr>
          <w:rFonts w:asciiTheme="minorHAnsi" w:hAnsiTheme="minorHAnsi" w:cstheme="minorHAnsi"/>
          <w:sz w:val="22"/>
          <w:szCs w:val="22"/>
        </w:rPr>
        <w:t>5</w:t>
      </w:r>
      <w:r w:rsidRPr="002715EA">
        <w:rPr>
          <w:rFonts w:asciiTheme="minorHAnsi" w:hAnsiTheme="minorHAnsi" w:cstheme="minorHAnsi"/>
          <w:sz w:val="22"/>
          <w:szCs w:val="22"/>
        </w:rPr>
        <w:t xml:space="preserve"> scoring macro which calculates intake density amounts and HEI scores.</w:t>
      </w:r>
    </w:p>
    <w:p w14:paraId="5972430D" w14:textId="77777777" w:rsidR="00270A22" w:rsidRPr="008A115E" w:rsidRDefault="00270A22" w:rsidP="004F0BEF">
      <w:pPr>
        <w:pStyle w:val="PlainText"/>
        <w:rPr>
          <w:rFonts w:asciiTheme="minorHAnsi" w:hAnsiTheme="minorHAnsi" w:cstheme="minorHAnsi"/>
          <w:b/>
          <w:sz w:val="22"/>
          <w:szCs w:val="22"/>
        </w:rPr>
      </w:pPr>
    </w:p>
    <w:p w14:paraId="0FDD6605" w14:textId="267E75F7" w:rsidR="00F645AE" w:rsidRPr="002715EA" w:rsidRDefault="00951381" w:rsidP="002715EA">
      <w:pPr>
        <w:pStyle w:val="Default"/>
        <w:numPr>
          <w:ilvl w:val="0"/>
          <w:numId w:val="20"/>
        </w:numPr>
        <w:contextualSpacing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>U</w:t>
      </w:r>
      <w:r w:rsidR="00F645AE" w:rsidRPr="002715EA">
        <w:rPr>
          <w:rFonts w:asciiTheme="minorHAnsi" w:hAnsiTheme="minorHAnsi" w:cstheme="minorHAnsi"/>
          <w:sz w:val="22"/>
          <w:szCs w:val="22"/>
        </w:rPr>
        <w:t>nivariate and means procedures to compute one HEI-201</w:t>
      </w:r>
      <w:r w:rsidR="00A726B0" w:rsidRPr="002715EA">
        <w:rPr>
          <w:rFonts w:asciiTheme="minorHAnsi" w:hAnsiTheme="minorHAnsi" w:cstheme="minorHAnsi"/>
          <w:sz w:val="22"/>
          <w:szCs w:val="22"/>
        </w:rPr>
        <w:t>5</w:t>
      </w:r>
      <w:r w:rsidR="00F645AE" w:rsidRPr="002715EA">
        <w:rPr>
          <w:rFonts w:asciiTheme="minorHAnsi" w:hAnsiTheme="minorHAnsi" w:cstheme="minorHAnsi"/>
          <w:sz w:val="22"/>
          <w:szCs w:val="22"/>
        </w:rPr>
        <w:t xml:space="preserve"> total score and one set of HEI-201</w:t>
      </w:r>
      <w:r w:rsidR="00A726B0" w:rsidRPr="002715EA">
        <w:rPr>
          <w:rFonts w:asciiTheme="minorHAnsi" w:hAnsiTheme="minorHAnsi" w:cstheme="minorHAnsi"/>
          <w:sz w:val="22"/>
          <w:szCs w:val="22"/>
        </w:rPr>
        <w:t>5</w:t>
      </w:r>
      <w:r w:rsidR="00F645AE" w:rsidRPr="002715EA">
        <w:rPr>
          <w:rFonts w:asciiTheme="minorHAnsi" w:hAnsiTheme="minorHAnsi" w:cstheme="minorHAnsi"/>
          <w:sz w:val="22"/>
          <w:szCs w:val="22"/>
        </w:rPr>
        <w:t xml:space="preserve"> component scores and their standard errors and confidence intervals for the group, subgroup, or population. </w:t>
      </w:r>
    </w:p>
    <w:bookmarkEnd w:id="23"/>
    <w:p w14:paraId="55C18752" w14:textId="77777777" w:rsidR="0072106A" w:rsidRPr="008A115E" w:rsidRDefault="0072106A" w:rsidP="0072106A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14:paraId="61484CD5" w14:textId="54EA90EC" w:rsidR="008A115E" w:rsidRPr="008A115E" w:rsidRDefault="0072106A" w:rsidP="002715EA">
      <w:pPr>
        <w:pStyle w:val="Default"/>
        <w:ind w:left="270"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 xml:space="preserve">Below are the HEI-2015 Component Scoring Standards.  </w:t>
      </w:r>
      <w:bookmarkStart w:id="24" w:name="_Hlk3155894"/>
      <w:bookmarkStart w:id="25" w:name="_Hlk2084035"/>
      <w:r w:rsidR="00E75FD5" w:rsidRPr="00C77B81">
        <w:rPr>
          <w:rFonts w:ascii="Calibri" w:hAnsi="Calibri" w:cs="Calibri"/>
          <w:sz w:val="22"/>
          <w:szCs w:val="22"/>
        </w:rPr>
        <w:t>For more information</w:t>
      </w:r>
      <w:r w:rsidR="002715EA">
        <w:rPr>
          <w:rFonts w:ascii="Calibri" w:hAnsi="Calibri" w:cs="Calibri"/>
          <w:sz w:val="22"/>
          <w:szCs w:val="22"/>
        </w:rPr>
        <w:t xml:space="preserve"> on HEI components</w:t>
      </w:r>
      <w:r w:rsidR="00E75FD5" w:rsidRPr="00C77B81">
        <w:rPr>
          <w:rFonts w:ascii="Calibri" w:hAnsi="Calibri" w:cs="Calibri"/>
          <w:sz w:val="22"/>
          <w:szCs w:val="22"/>
        </w:rPr>
        <w:t xml:space="preserve">, see </w:t>
      </w:r>
      <w:hyperlink r:id="rId17" w:history="1">
        <w:r w:rsidR="00E75FD5" w:rsidRPr="0095779E">
          <w:rPr>
            <w:rStyle w:val="Hyperlink"/>
            <w:rFonts w:ascii="Calibri" w:hAnsi="Calibri" w:cs="Calibri"/>
            <w:color w:val="2B2391"/>
            <w:sz w:val="22"/>
            <w:szCs w:val="22"/>
          </w:rPr>
          <w:t>Comparing Versions of the HEI</w:t>
        </w:r>
      </w:hyperlink>
      <w:r w:rsidR="00E75FD5" w:rsidRPr="00C77B81">
        <w:rPr>
          <w:rFonts w:ascii="Calibri" w:hAnsi="Calibri" w:cs="Calibri"/>
          <w:sz w:val="22"/>
          <w:szCs w:val="22"/>
        </w:rPr>
        <w:t xml:space="preserve"> on the NCI website.</w:t>
      </w:r>
      <w:bookmarkEnd w:id="24"/>
      <w:bookmarkEnd w:id="25"/>
    </w:p>
    <w:p w14:paraId="19562667" w14:textId="190BEE20" w:rsidR="008A115E" w:rsidRPr="008A115E" w:rsidRDefault="008A115E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14:paraId="66691AC9" w14:textId="77777777" w:rsidR="0072106A" w:rsidRPr="002715EA" w:rsidRDefault="0072106A" w:rsidP="002715EA">
      <w:pPr>
        <w:pStyle w:val="Default"/>
        <w:ind w:left="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15EA">
        <w:rPr>
          <w:rFonts w:asciiTheme="minorHAnsi" w:hAnsiTheme="minorHAnsi" w:cstheme="minorHAnsi"/>
          <w:b/>
          <w:sz w:val="22"/>
          <w:szCs w:val="22"/>
          <w:u w:val="single"/>
        </w:rPr>
        <w:t>HEI–2015</w:t>
      </w:r>
      <w:hyperlink r:id="rId18" w:anchor="f1" w:history="1">
        <w:r w:rsidRPr="002715EA">
          <w:rPr>
            <w:rStyle w:val="Hyperlink"/>
            <w:rFonts w:asciiTheme="minorHAnsi" w:hAnsiTheme="minorHAnsi" w:cstheme="minorHAnsi"/>
            <w:b/>
            <w:sz w:val="22"/>
            <w:szCs w:val="22"/>
            <w:vertAlign w:val="superscript"/>
          </w:rPr>
          <w:t>1</w:t>
        </w:r>
      </w:hyperlink>
      <w:r w:rsidRPr="002715EA">
        <w:rPr>
          <w:rFonts w:asciiTheme="minorHAnsi" w:hAnsiTheme="minorHAnsi" w:cstheme="minorHAnsi"/>
          <w:b/>
          <w:sz w:val="22"/>
          <w:szCs w:val="22"/>
          <w:u w:val="single"/>
        </w:rPr>
        <w:t xml:space="preserve"> Components &amp; Scoring Standards</w:t>
      </w:r>
    </w:p>
    <w:p w14:paraId="69358C6D" w14:textId="77777777" w:rsidR="0072106A" w:rsidRPr="002715EA" w:rsidRDefault="0072106A" w:rsidP="002715EA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789"/>
        <w:gridCol w:w="3166"/>
        <w:gridCol w:w="2875"/>
      </w:tblGrid>
      <w:tr w:rsidR="0072106A" w:rsidRPr="007E41EA" w14:paraId="2EC688C3" w14:textId="77777777" w:rsidTr="002715EA">
        <w:trPr>
          <w:jc w:val="center"/>
        </w:trPr>
        <w:tc>
          <w:tcPr>
            <w:tcW w:w="2890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465911A8" w14:textId="77777777" w:rsidR="0072106A" w:rsidRPr="002715EA" w:rsidRDefault="0072106A" w:rsidP="0065547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Component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62072EA0" w14:textId="77777777" w:rsidR="0072106A" w:rsidRPr="002715EA" w:rsidRDefault="0072106A" w:rsidP="0065547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points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48948CBC" w14:textId="77777777" w:rsidR="0072106A" w:rsidRPr="002715EA" w:rsidRDefault="0072106A" w:rsidP="0065547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Standard for maximum score</w:t>
            </w:r>
          </w:p>
        </w:tc>
        <w:tc>
          <w:tcPr>
            <w:tcW w:w="2875" w:type="dxa"/>
            <w:shd w:val="clear" w:color="auto" w:fill="DBE5F1"/>
            <w:vAlign w:val="center"/>
          </w:tcPr>
          <w:p w14:paraId="05E7F59F" w14:textId="77777777" w:rsidR="0072106A" w:rsidRPr="002715EA" w:rsidRDefault="0072106A" w:rsidP="0065547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Standard for minimum score of zero</w:t>
            </w:r>
          </w:p>
        </w:tc>
      </w:tr>
      <w:tr w:rsidR="0072106A" w:rsidRPr="007E41EA" w14:paraId="087995B2" w14:textId="77777777" w:rsidTr="002715EA">
        <w:trPr>
          <w:jc w:val="center"/>
        </w:trPr>
        <w:tc>
          <w:tcPr>
            <w:tcW w:w="2890" w:type="dxa"/>
            <w:tcBorders>
              <w:right w:val="nil"/>
            </w:tcBorders>
            <w:shd w:val="clear" w:color="auto" w:fill="EEECE1"/>
            <w:vAlign w:val="center"/>
          </w:tcPr>
          <w:p w14:paraId="11797CEE" w14:textId="77777777" w:rsidR="0072106A" w:rsidRPr="002715EA" w:rsidRDefault="0072106A" w:rsidP="00655477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sz w:val="22"/>
                <w:szCs w:val="22"/>
              </w:rPr>
              <w:t>Adequacy:</w:t>
            </w:r>
          </w:p>
        </w:tc>
        <w:tc>
          <w:tcPr>
            <w:tcW w:w="789" w:type="dxa"/>
            <w:tcBorders>
              <w:left w:val="nil"/>
              <w:right w:val="nil"/>
            </w:tcBorders>
            <w:shd w:val="clear" w:color="auto" w:fill="EEECE1"/>
          </w:tcPr>
          <w:p w14:paraId="7CBA7300" w14:textId="77777777" w:rsidR="0072106A" w:rsidRPr="002715EA" w:rsidRDefault="0072106A" w:rsidP="006554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66" w:type="dxa"/>
            <w:tcBorders>
              <w:left w:val="nil"/>
              <w:right w:val="nil"/>
            </w:tcBorders>
            <w:shd w:val="clear" w:color="auto" w:fill="EEECE1"/>
          </w:tcPr>
          <w:p w14:paraId="17DABE37" w14:textId="77777777" w:rsidR="0072106A" w:rsidRPr="002715EA" w:rsidRDefault="0072106A" w:rsidP="006554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5" w:type="dxa"/>
            <w:tcBorders>
              <w:left w:val="nil"/>
            </w:tcBorders>
            <w:shd w:val="clear" w:color="auto" w:fill="EEECE1"/>
          </w:tcPr>
          <w:p w14:paraId="3DBFF728" w14:textId="77777777" w:rsidR="0072106A" w:rsidRPr="002715EA" w:rsidRDefault="0072106A" w:rsidP="006554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6A" w:rsidRPr="007E41EA" w14:paraId="0C17420F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3B70912D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 Fruits</w:t>
            </w:r>
            <w:hyperlink r:id="rId19" w:anchor="f2" w:history="1">
              <w:r w:rsidRPr="002715EA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  <w:vertAlign w:val="superscript"/>
                </w:rPr>
                <w:t>2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687E3812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D3A0ABE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≥0.8 cup equiv. per 1,000 kcal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6BAECB2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No Fruits</w:t>
            </w:r>
          </w:p>
        </w:tc>
      </w:tr>
      <w:tr w:rsidR="0072106A" w:rsidRPr="007E41EA" w14:paraId="544A1AE2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734DE14F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Whole Fruits</w:t>
            </w:r>
            <w:hyperlink r:id="rId20" w:anchor="f3" w:history="1">
              <w:r w:rsidRPr="002715EA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  <w:vertAlign w:val="superscript"/>
                </w:rPr>
                <w:t>3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0DC985D2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071F6EFB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≥0.4 cup equiv. per 1,000 kcal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BF154AB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No Whole Fruits</w:t>
            </w:r>
          </w:p>
        </w:tc>
      </w:tr>
      <w:tr w:rsidR="0072106A" w:rsidRPr="007E41EA" w14:paraId="79C19BA1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39F6261F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Total Vegetables</w:t>
            </w:r>
            <w:hyperlink r:id="rId21" w:anchor="f4" w:history="1">
              <w:r w:rsidRPr="002715EA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33213AD2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1CDA4FAD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 xml:space="preserve">≥1.1 cup equiv. per 1,000 kcal 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E2F5AF6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No Vegetables</w:t>
            </w:r>
          </w:p>
        </w:tc>
      </w:tr>
      <w:tr w:rsidR="0072106A" w:rsidRPr="007E41EA" w14:paraId="6DD57B4E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137C70E4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Greens and Beans</w:t>
            </w:r>
            <w:hyperlink r:id="rId22" w:anchor="f4" w:history="1">
              <w:r w:rsidRPr="002715EA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2803A8FB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2F7669F8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≥0.2 cup equiv. per 1,000 kcal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CCC1F31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No Greens and Beans</w:t>
            </w:r>
          </w:p>
        </w:tc>
      </w:tr>
      <w:tr w:rsidR="0072106A" w:rsidRPr="007E41EA" w14:paraId="67F2F3B5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31E85DBE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Whole Grains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A6105FC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372F64B9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≥1.5 oz equiv. per 1,000 kcal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3037CE52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No Whole Grains</w:t>
            </w:r>
          </w:p>
        </w:tc>
      </w:tr>
      <w:tr w:rsidR="0072106A" w:rsidRPr="007E41EA" w14:paraId="1A0B7961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6E7C5160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Dairy</w:t>
            </w:r>
            <w:hyperlink r:id="rId23" w:anchor="f5" w:history="1">
              <w:r w:rsidRPr="002715EA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  <w:vertAlign w:val="superscript"/>
                </w:rPr>
                <w:t>5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324ABBEC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781823DF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 xml:space="preserve">≥1.3 cup equiv. per 1,000 kcal 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1252BBB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No Dairy</w:t>
            </w:r>
          </w:p>
        </w:tc>
      </w:tr>
      <w:tr w:rsidR="0072106A" w:rsidRPr="007E41EA" w14:paraId="7EEAE90B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453C4CEA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 Protein Foods</w:t>
            </w:r>
            <w:hyperlink r:id="rId24" w:anchor="f6" w:history="1">
              <w:r w:rsidRPr="002715EA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355F7C35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2B2CD6DF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≥2.5 oz equiv. per 1,000 kcal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23BE5C7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No Protein Foods</w:t>
            </w:r>
          </w:p>
        </w:tc>
      </w:tr>
      <w:tr w:rsidR="0072106A" w:rsidRPr="007E41EA" w14:paraId="4E5D328C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14FB3E9D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Seafood and Plant Proteins</w:t>
            </w:r>
            <w:hyperlink r:id="rId25" w:anchor="f6" w:history="1">
              <w:r w:rsidRPr="002715EA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  <w:vertAlign w:val="superscript"/>
                </w:rPr>
                <w:t>6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059DCB01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1181A129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≥0.8 oz equiv. per 1,000 kcal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3510536C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No Seafood or Plant Proteins</w:t>
            </w:r>
          </w:p>
        </w:tc>
      </w:tr>
      <w:tr w:rsidR="0072106A" w:rsidRPr="007E41EA" w14:paraId="2E080A82" w14:textId="77777777" w:rsidTr="002715EA">
        <w:trPr>
          <w:jc w:val="center"/>
        </w:trPr>
        <w:tc>
          <w:tcPr>
            <w:tcW w:w="2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8F64E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Fatty Acids</w:t>
            </w:r>
            <w:hyperlink r:id="rId26" w:anchor="f7" w:history="1">
              <w:r w:rsidRPr="002715EA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  <w:vertAlign w:val="superscript"/>
                </w:rPr>
                <w:t>7</w:t>
              </w:r>
            </w:hyperlink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DF930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D5AAA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(PUFAs + MUFAs)/SFAs ≥2.5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75BF663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(PUFAs + MUFAs)/SFAs ≤1.2</w:t>
            </w:r>
          </w:p>
        </w:tc>
      </w:tr>
      <w:tr w:rsidR="0072106A" w:rsidRPr="007E41EA" w14:paraId="236484E9" w14:textId="77777777" w:rsidTr="002715EA">
        <w:trPr>
          <w:jc w:val="center"/>
        </w:trPr>
        <w:tc>
          <w:tcPr>
            <w:tcW w:w="2890" w:type="dxa"/>
            <w:tcBorders>
              <w:right w:val="nil"/>
            </w:tcBorders>
            <w:shd w:val="clear" w:color="auto" w:fill="EEECE1"/>
            <w:vAlign w:val="center"/>
          </w:tcPr>
          <w:p w14:paraId="0587EF34" w14:textId="77777777" w:rsidR="0072106A" w:rsidRPr="002715EA" w:rsidRDefault="0072106A" w:rsidP="00655477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sz w:val="22"/>
                <w:szCs w:val="22"/>
              </w:rPr>
              <w:t>Moderation:</w:t>
            </w:r>
          </w:p>
        </w:tc>
        <w:tc>
          <w:tcPr>
            <w:tcW w:w="789" w:type="dxa"/>
            <w:tcBorders>
              <w:left w:val="nil"/>
              <w:right w:val="nil"/>
            </w:tcBorders>
            <w:shd w:val="clear" w:color="auto" w:fill="EEECE1"/>
          </w:tcPr>
          <w:p w14:paraId="4AF0466D" w14:textId="77777777" w:rsidR="0072106A" w:rsidRPr="002715EA" w:rsidRDefault="0072106A" w:rsidP="006554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66" w:type="dxa"/>
            <w:tcBorders>
              <w:left w:val="nil"/>
              <w:right w:val="nil"/>
            </w:tcBorders>
            <w:shd w:val="clear" w:color="auto" w:fill="EEECE1"/>
          </w:tcPr>
          <w:p w14:paraId="7ECAA7B3" w14:textId="77777777" w:rsidR="0072106A" w:rsidRPr="002715EA" w:rsidRDefault="0072106A" w:rsidP="006554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5" w:type="dxa"/>
            <w:tcBorders>
              <w:left w:val="nil"/>
            </w:tcBorders>
            <w:shd w:val="clear" w:color="auto" w:fill="EEECE1"/>
          </w:tcPr>
          <w:p w14:paraId="3F9071A4" w14:textId="77777777" w:rsidR="0072106A" w:rsidRPr="002715EA" w:rsidRDefault="0072106A" w:rsidP="006554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6A" w:rsidRPr="007E41EA" w14:paraId="62EE74F7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624B9A6F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Refined Grains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9709295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3EB41414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≤1.8 oz equiv. per 1,000 kcal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1D7314B7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 xml:space="preserve">≥4.3 oz equiv. per 1,000 kcal </w:t>
            </w:r>
          </w:p>
        </w:tc>
      </w:tr>
      <w:tr w:rsidR="0072106A" w:rsidRPr="007E41EA" w14:paraId="5DA9BE95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710A0251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Sodium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807CE6B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E86B56A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≤1.1 gram per 1,000 kcal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20EA757B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≥2.0 grams per 1,000 kcal</w:t>
            </w:r>
          </w:p>
        </w:tc>
      </w:tr>
      <w:tr w:rsidR="0072106A" w:rsidRPr="007E41EA" w14:paraId="784BC5B7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54013E3B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Added Sugars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EBD510C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FDB1D9D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≤6.5% of energy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240BEB3A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≥26% of energy</w:t>
            </w:r>
          </w:p>
        </w:tc>
      </w:tr>
      <w:tr w:rsidR="0072106A" w:rsidRPr="007E41EA" w14:paraId="0B24B22F" w14:textId="77777777" w:rsidTr="002715EA">
        <w:trPr>
          <w:jc w:val="center"/>
        </w:trPr>
        <w:tc>
          <w:tcPr>
            <w:tcW w:w="2890" w:type="dxa"/>
            <w:shd w:val="clear" w:color="auto" w:fill="auto"/>
            <w:vAlign w:val="center"/>
          </w:tcPr>
          <w:p w14:paraId="0DECFFC9" w14:textId="77777777" w:rsidR="0072106A" w:rsidRPr="002715EA" w:rsidRDefault="0072106A" w:rsidP="006554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Saturated Fats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81D70B3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7C796315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≤8% of energy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7DB1796" w14:textId="77777777" w:rsidR="0072106A" w:rsidRPr="002715EA" w:rsidRDefault="0072106A" w:rsidP="006554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5EA">
              <w:rPr>
                <w:rFonts w:asciiTheme="minorHAnsi" w:hAnsiTheme="minorHAnsi" w:cstheme="minorHAnsi"/>
                <w:sz w:val="22"/>
                <w:szCs w:val="22"/>
              </w:rPr>
              <w:t>≥16% of energy</w:t>
            </w:r>
          </w:p>
        </w:tc>
      </w:tr>
    </w:tbl>
    <w:p w14:paraId="19D45CA4" w14:textId="77777777" w:rsidR="0072106A" w:rsidRPr="002715EA" w:rsidRDefault="0072106A" w:rsidP="002715EA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18"/>
          <w:szCs w:val="18"/>
        </w:rPr>
      </w:pPr>
      <w:r w:rsidRPr="002715EA">
        <w:rPr>
          <w:rStyle w:val="Strong"/>
          <w:rFonts w:asciiTheme="minorHAnsi" w:hAnsiTheme="minorHAnsi" w:cstheme="minorHAnsi"/>
          <w:sz w:val="18"/>
          <w:szCs w:val="18"/>
        </w:rPr>
        <w:t>1:</w:t>
      </w:r>
      <w:r w:rsidRPr="002715EA">
        <w:rPr>
          <w:rFonts w:asciiTheme="minorHAnsi" w:hAnsiTheme="minorHAnsi" w:cstheme="minorHAnsi"/>
          <w:sz w:val="18"/>
          <w:szCs w:val="18"/>
        </w:rPr>
        <w:t xml:space="preserve"> Intakes between the minimum and maximum standards are scored proportionately.</w:t>
      </w:r>
    </w:p>
    <w:p w14:paraId="02F2AF76" w14:textId="77777777" w:rsidR="0072106A" w:rsidRPr="002715EA" w:rsidRDefault="0072106A" w:rsidP="002715EA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18"/>
          <w:szCs w:val="18"/>
        </w:rPr>
      </w:pPr>
      <w:r w:rsidRPr="002715EA">
        <w:rPr>
          <w:rStyle w:val="Strong"/>
          <w:rFonts w:asciiTheme="minorHAnsi" w:hAnsiTheme="minorHAnsi" w:cstheme="minorHAnsi"/>
          <w:sz w:val="18"/>
          <w:szCs w:val="18"/>
        </w:rPr>
        <w:t>2:</w:t>
      </w:r>
      <w:r w:rsidRPr="002715EA">
        <w:rPr>
          <w:rFonts w:asciiTheme="minorHAnsi" w:hAnsiTheme="minorHAnsi" w:cstheme="minorHAnsi"/>
          <w:sz w:val="18"/>
          <w:szCs w:val="18"/>
        </w:rPr>
        <w:t xml:space="preserve"> Includes 100% fruit juice.</w:t>
      </w:r>
    </w:p>
    <w:p w14:paraId="3341F7F7" w14:textId="77777777" w:rsidR="0072106A" w:rsidRPr="002715EA" w:rsidRDefault="0072106A" w:rsidP="002715EA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18"/>
          <w:szCs w:val="18"/>
        </w:rPr>
      </w:pPr>
      <w:r w:rsidRPr="002715EA">
        <w:rPr>
          <w:rStyle w:val="Strong"/>
          <w:rFonts w:asciiTheme="minorHAnsi" w:hAnsiTheme="minorHAnsi" w:cstheme="minorHAnsi"/>
          <w:sz w:val="18"/>
          <w:szCs w:val="18"/>
        </w:rPr>
        <w:t>3:</w:t>
      </w:r>
      <w:r w:rsidRPr="002715EA">
        <w:rPr>
          <w:rFonts w:asciiTheme="minorHAnsi" w:hAnsiTheme="minorHAnsi" w:cstheme="minorHAnsi"/>
          <w:sz w:val="18"/>
          <w:szCs w:val="18"/>
        </w:rPr>
        <w:t xml:space="preserve"> Includes all forms except juice.</w:t>
      </w:r>
    </w:p>
    <w:p w14:paraId="04D29E1F" w14:textId="77777777" w:rsidR="0072106A" w:rsidRPr="002715EA" w:rsidRDefault="0072106A" w:rsidP="002715EA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18"/>
          <w:szCs w:val="18"/>
        </w:rPr>
      </w:pPr>
      <w:r w:rsidRPr="002715EA">
        <w:rPr>
          <w:rStyle w:val="Strong"/>
          <w:rFonts w:asciiTheme="minorHAnsi" w:hAnsiTheme="minorHAnsi" w:cstheme="minorHAnsi"/>
          <w:sz w:val="18"/>
          <w:szCs w:val="18"/>
        </w:rPr>
        <w:t>4:</w:t>
      </w:r>
      <w:r w:rsidRPr="002715EA">
        <w:rPr>
          <w:rFonts w:asciiTheme="minorHAnsi" w:hAnsiTheme="minorHAnsi" w:cstheme="minorHAnsi"/>
          <w:sz w:val="18"/>
          <w:szCs w:val="18"/>
        </w:rPr>
        <w:t xml:space="preserve"> Includes legumes (beans and peas).</w:t>
      </w:r>
    </w:p>
    <w:p w14:paraId="1F08B825" w14:textId="77777777" w:rsidR="0072106A" w:rsidRPr="002715EA" w:rsidRDefault="0072106A" w:rsidP="002715EA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18"/>
          <w:szCs w:val="18"/>
        </w:rPr>
      </w:pPr>
      <w:r w:rsidRPr="002715EA">
        <w:rPr>
          <w:rStyle w:val="Strong"/>
          <w:rFonts w:asciiTheme="minorHAnsi" w:hAnsiTheme="minorHAnsi" w:cstheme="minorHAnsi"/>
          <w:sz w:val="18"/>
          <w:szCs w:val="18"/>
        </w:rPr>
        <w:t>5:</w:t>
      </w:r>
      <w:r w:rsidRPr="002715EA">
        <w:rPr>
          <w:rFonts w:asciiTheme="minorHAnsi" w:hAnsiTheme="minorHAnsi" w:cstheme="minorHAnsi"/>
          <w:sz w:val="18"/>
          <w:szCs w:val="18"/>
        </w:rPr>
        <w:t xml:space="preserve"> Includes all milk products, such as fluid milk, yogurt, and cheese, and fortified soy beverages.</w:t>
      </w:r>
    </w:p>
    <w:p w14:paraId="2C8D35B7" w14:textId="77777777" w:rsidR="0072106A" w:rsidRPr="002715EA" w:rsidRDefault="0072106A" w:rsidP="002715EA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18"/>
          <w:szCs w:val="18"/>
        </w:rPr>
      </w:pPr>
      <w:r w:rsidRPr="002715EA">
        <w:rPr>
          <w:rStyle w:val="Strong"/>
          <w:rFonts w:asciiTheme="minorHAnsi" w:hAnsiTheme="minorHAnsi" w:cstheme="minorHAnsi"/>
          <w:sz w:val="18"/>
          <w:szCs w:val="18"/>
        </w:rPr>
        <w:t>6:</w:t>
      </w:r>
      <w:r w:rsidRPr="002715EA">
        <w:rPr>
          <w:rFonts w:asciiTheme="minorHAnsi" w:hAnsiTheme="minorHAnsi" w:cstheme="minorHAnsi"/>
          <w:sz w:val="18"/>
          <w:szCs w:val="18"/>
        </w:rPr>
        <w:t xml:space="preserve"> Includes seafood, nuts, seeds, soy products (other than beverages), and legumes (beans and peas).</w:t>
      </w:r>
    </w:p>
    <w:p w14:paraId="405271E4" w14:textId="77777777" w:rsidR="0072106A" w:rsidRPr="002715EA" w:rsidRDefault="0072106A" w:rsidP="002715EA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18"/>
          <w:szCs w:val="18"/>
        </w:rPr>
      </w:pPr>
      <w:r w:rsidRPr="002715EA">
        <w:rPr>
          <w:rStyle w:val="Strong"/>
          <w:rFonts w:asciiTheme="minorHAnsi" w:hAnsiTheme="minorHAnsi" w:cstheme="minorHAnsi"/>
          <w:sz w:val="18"/>
          <w:szCs w:val="18"/>
        </w:rPr>
        <w:t>7:</w:t>
      </w:r>
      <w:r w:rsidRPr="002715EA">
        <w:rPr>
          <w:rFonts w:asciiTheme="minorHAnsi" w:hAnsiTheme="minorHAnsi" w:cstheme="minorHAnsi"/>
          <w:sz w:val="18"/>
          <w:szCs w:val="18"/>
        </w:rPr>
        <w:t xml:space="preserve"> Ratio of poly- and monounsaturated fatty acids (PUFAs and MUFAs) to saturated fatty acids (SFAs).</w:t>
      </w:r>
    </w:p>
    <w:p w14:paraId="35E80B73" w14:textId="77777777" w:rsidR="0072106A" w:rsidRPr="002715EA" w:rsidRDefault="0072106A" w:rsidP="002715EA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14:paraId="3B9F868A" w14:textId="77777777" w:rsidR="00F645AE" w:rsidRPr="002715EA" w:rsidRDefault="00F645AE" w:rsidP="00F645AE">
      <w:pPr>
        <w:pStyle w:val="Default"/>
        <w:ind w:left="360" w:hanging="360"/>
        <w:contextualSpacing/>
        <w:rPr>
          <w:rFonts w:asciiTheme="minorHAnsi" w:hAnsiTheme="minorHAnsi" w:cstheme="minorHAnsi"/>
          <w:sz w:val="22"/>
          <w:szCs w:val="22"/>
        </w:rPr>
      </w:pPr>
      <w:bookmarkStart w:id="26" w:name="_Hlk737172"/>
    </w:p>
    <w:p w14:paraId="56DDC025" w14:textId="77777777" w:rsidR="0072106A" w:rsidRPr="002715EA" w:rsidRDefault="0072106A" w:rsidP="0072106A">
      <w:pPr>
        <w:pStyle w:val="Default"/>
        <w:numPr>
          <w:ilvl w:val="0"/>
          <w:numId w:val="6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27" w:name="_Hlk427418"/>
      <w:r w:rsidRPr="002715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Displays and saves the </w:t>
      </w:r>
      <w:bookmarkStart w:id="28" w:name="_Hlk360654"/>
      <w:r w:rsidRPr="002715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results </w:t>
      </w:r>
      <w:bookmarkStart w:id="29" w:name="_Hlk428980"/>
      <w:r w:rsidRPr="002715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in the specified output folder </w:t>
      </w:r>
      <w:bookmarkStart w:id="30" w:name="_Hlk273524"/>
      <w:r w:rsidRPr="002715EA">
        <w:rPr>
          <w:rFonts w:asciiTheme="minorHAnsi" w:hAnsiTheme="minorHAnsi" w:cstheme="minorHAnsi"/>
          <w:b/>
          <w:color w:val="auto"/>
          <w:sz w:val="22"/>
          <w:szCs w:val="22"/>
        </w:rPr>
        <w:t>(see notes in the provided SAS program)</w:t>
      </w:r>
      <w:bookmarkEnd w:id="28"/>
      <w:bookmarkEnd w:id="29"/>
      <w:bookmarkEnd w:id="30"/>
      <w:r w:rsidRPr="002715EA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1421408F" w14:textId="77777777" w:rsidR="0072106A" w:rsidRPr="002715EA" w:rsidRDefault="0072106A" w:rsidP="0072106A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5AB65DC1" w14:textId="77777777" w:rsidR="0072106A" w:rsidRPr="002715EA" w:rsidRDefault="0072106A" w:rsidP="0072106A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720" w:hanging="18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715EA">
        <w:rPr>
          <w:rFonts w:asciiTheme="minorHAnsi" w:hAnsiTheme="minorHAnsi" w:cstheme="minorHAnsi"/>
          <w:sz w:val="22"/>
          <w:szCs w:val="22"/>
          <w:shd w:val="clear" w:color="auto" w:fill="FFFFFF"/>
        </w:rPr>
        <w:t>The program saves total score and set of component scores for the population/group of interest, together with minimum and maximum values, standard errors and confidence intervals.  An option is provided to export the results into a CSV file that can be opened in Excel.</w:t>
      </w:r>
    </w:p>
    <w:bookmarkEnd w:id="27"/>
    <w:p w14:paraId="21378A9C" w14:textId="77777777" w:rsidR="0072106A" w:rsidRPr="008A115E" w:rsidRDefault="0072106A" w:rsidP="0072106A">
      <w:pPr>
        <w:pStyle w:val="Default"/>
        <w:ind w:left="720" w:hanging="180"/>
        <w:contextualSpacing/>
        <w:rPr>
          <w:rFonts w:asciiTheme="minorHAnsi" w:hAnsiTheme="minorHAnsi" w:cstheme="minorHAnsi"/>
          <w:sz w:val="22"/>
          <w:szCs w:val="22"/>
        </w:rPr>
      </w:pPr>
    </w:p>
    <w:p w14:paraId="6ACD3FD0" w14:textId="77777777" w:rsidR="0072106A" w:rsidRPr="002715EA" w:rsidRDefault="0072106A" w:rsidP="0072106A">
      <w:pPr>
        <w:pStyle w:val="Default"/>
        <w:numPr>
          <w:ilvl w:val="0"/>
          <w:numId w:val="22"/>
        </w:numPr>
        <w:ind w:left="720" w:hanging="180"/>
        <w:contextualSpacing/>
        <w:rPr>
          <w:rFonts w:asciiTheme="minorHAnsi" w:hAnsiTheme="minorHAnsi" w:cstheme="minorHAnsi"/>
          <w:sz w:val="22"/>
          <w:szCs w:val="22"/>
        </w:rPr>
      </w:pPr>
      <w:r w:rsidRPr="002715EA">
        <w:rPr>
          <w:rFonts w:asciiTheme="minorHAnsi" w:hAnsiTheme="minorHAnsi" w:cstheme="minorHAnsi"/>
          <w:sz w:val="22"/>
          <w:szCs w:val="22"/>
        </w:rPr>
        <w:t xml:space="preserve"> Print</w:t>
      </w:r>
    </w:p>
    <w:p w14:paraId="5F15F0CB" w14:textId="10B41F53" w:rsidR="0072106A" w:rsidRPr="002715EA" w:rsidRDefault="0072106A" w:rsidP="0072106A">
      <w:pPr>
        <w:autoSpaceDE w:val="0"/>
        <w:autoSpaceDN w:val="0"/>
        <w:adjustRightInd w:val="0"/>
        <w:ind w:left="720"/>
        <w:contextualSpacing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715E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This step is included as a data check.  The min and max can be compared to the bounds of HEI-2015 scores – if any scores &lt;0 or &gt;100, this is a red flag.  </w:t>
      </w:r>
    </w:p>
    <w:p w14:paraId="67C37AAE" w14:textId="77777777" w:rsidR="0072106A" w:rsidRPr="002715EA" w:rsidRDefault="0072106A" w:rsidP="0072106A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5146445E" w14:textId="138AFA93" w:rsidR="0072106A" w:rsidRPr="002715EA" w:rsidRDefault="0072106A" w:rsidP="0072106A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715EA">
        <w:rPr>
          <w:rFonts w:asciiTheme="minorHAnsi" w:hAnsiTheme="minorHAnsi" w:cstheme="minorHAnsi"/>
          <w:sz w:val="22"/>
          <w:szCs w:val="22"/>
        </w:rPr>
        <w:t xml:space="preserve">This code was written by </w:t>
      </w:r>
      <w:r w:rsidRPr="002715EA">
        <w:rPr>
          <w:rFonts w:asciiTheme="minorHAnsi" w:hAnsiTheme="minorHAnsi" w:cstheme="minorHAnsi"/>
          <w:b/>
          <w:sz w:val="22"/>
          <w:szCs w:val="22"/>
        </w:rPr>
        <w:t>Lisa Kahle</w:t>
      </w:r>
      <w:r w:rsidRPr="002715EA">
        <w:rPr>
          <w:rFonts w:asciiTheme="minorHAnsi" w:hAnsiTheme="minorHAnsi" w:cstheme="minorHAnsi"/>
          <w:sz w:val="22"/>
          <w:szCs w:val="22"/>
        </w:rPr>
        <w:t xml:space="preserve"> and </w:t>
      </w:r>
      <w:r w:rsidRPr="002715EA">
        <w:rPr>
          <w:rFonts w:asciiTheme="minorHAnsi" w:hAnsiTheme="minorHAnsi" w:cstheme="minorHAnsi"/>
          <w:b/>
          <w:sz w:val="22"/>
          <w:szCs w:val="22"/>
        </w:rPr>
        <w:t>Dennis Buckman</w:t>
      </w:r>
      <w:r w:rsidRPr="002715EA">
        <w:rPr>
          <w:rFonts w:asciiTheme="minorHAnsi" w:hAnsiTheme="minorHAnsi" w:cstheme="minorHAnsi"/>
          <w:sz w:val="22"/>
          <w:szCs w:val="22"/>
        </w:rPr>
        <w:t xml:space="preserve"> of Information Management Services, Inc., with assistance from </w:t>
      </w:r>
      <w:r w:rsidRPr="002715EA">
        <w:rPr>
          <w:rFonts w:asciiTheme="minorHAnsi" w:hAnsiTheme="minorHAnsi" w:cstheme="minorHAnsi"/>
          <w:b/>
          <w:sz w:val="22"/>
          <w:szCs w:val="22"/>
        </w:rPr>
        <w:t xml:space="preserve">Kevin Dodd </w:t>
      </w:r>
      <w:r w:rsidRPr="002715EA">
        <w:rPr>
          <w:rFonts w:asciiTheme="minorHAnsi" w:hAnsiTheme="minorHAnsi" w:cstheme="minorHAnsi"/>
          <w:sz w:val="22"/>
          <w:szCs w:val="22"/>
        </w:rPr>
        <w:t xml:space="preserve">of the National Cancer Institute. Please send any comments and questions regarding this code to </w:t>
      </w:r>
      <w:hyperlink r:id="rId27" w:history="1">
        <w:r w:rsidRPr="002715EA">
          <w:rPr>
            <w:rStyle w:val="Hyperlink"/>
            <w:rFonts w:asciiTheme="minorHAnsi" w:hAnsiTheme="minorHAnsi" w:cstheme="minorHAnsi"/>
            <w:sz w:val="22"/>
            <w:szCs w:val="22"/>
          </w:rPr>
          <w:t>RFAB@mail.nih.gov</w:t>
        </w:r>
      </w:hyperlink>
      <w:r w:rsidRPr="002715EA">
        <w:rPr>
          <w:rFonts w:asciiTheme="minorHAnsi" w:hAnsiTheme="minorHAnsi" w:cstheme="minorHAnsi"/>
          <w:sz w:val="22"/>
          <w:szCs w:val="22"/>
        </w:rPr>
        <w:t xml:space="preserve">. </w:t>
      </w:r>
    </w:p>
    <w:bookmarkEnd w:id="26"/>
    <w:p w14:paraId="20A9DD7A" w14:textId="77777777" w:rsidR="00D24EF6" w:rsidRPr="008A115E" w:rsidRDefault="00D24EF6">
      <w:pPr>
        <w:rPr>
          <w:rFonts w:asciiTheme="minorHAnsi" w:hAnsiTheme="minorHAnsi" w:cstheme="minorHAnsi"/>
          <w:sz w:val="22"/>
          <w:szCs w:val="22"/>
        </w:rPr>
      </w:pPr>
    </w:p>
    <w:sectPr w:rsidR="00D24EF6" w:rsidRPr="008A115E" w:rsidSect="002715EA">
      <w:type w:val="continuous"/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05D4D" w14:textId="77777777" w:rsidR="001149E2" w:rsidRDefault="001149E2" w:rsidP="00270A22">
      <w:r>
        <w:separator/>
      </w:r>
    </w:p>
  </w:endnote>
  <w:endnote w:type="continuationSeparator" w:id="0">
    <w:p w14:paraId="7F12FA19" w14:textId="77777777" w:rsidR="001149E2" w:rsidRDefault="001149E2" w:rsidP="0027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7D839" w14:textId="77777777" w:rsidR="00413F92" w:rsidRDefault="00413F92" w:rsidP="003F5E31">
    <w:pPr>
      <w:pStyle w:val="Footer"/>
    </w:pPr>
  </w:p>
  <w:p w14:paraId="363EC8D7" w14:textId="358062B6" w:rsidR="00413F92" w:rsidRDefault="00413F92">
    <w:pPr>
      <w:pStyle w:val="Footer"/>
    </w:pPr>
    <w:r>
      <w:t>Last updated February, 2019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E05BD" w14:textId="77777777" w:rsidR="009D568B" w:rsidRDefault="00461295" w:rsidP="009C16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56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2F2237" w14:textId="77777777" w:rsidR="009D568B" w:rsidRDefault="009D568B" w:rsidP="00270A2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6AEE3" w14:textId="5394740C" w:rsidR="009D568B" w:rsidRPr="00F77383" w:rsidRDefault="00F77383" w:rsidP="00270A22">
    <w:pPr>
      <w:pStyle w:val="Footer"/>
      <w:ind w:right="360"/>
      <w:rPr>
        <w:sz w:val="20"/>
      </w:rPr>
    </w:pPr>
    <w:r w:rsidRPr="00F77383">
      <w:rPr>
        <w:sz w:val="20"/>
      </w:rPr>
      <w:t xml:space="preserve">Last updated </w:t>
    </w:r>
    <w:r w:rsidR="0038180A">
      <w:rPr>
        <w:sz w:val="20"/>
      </w:rPr>
      <w:t>February,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DDE0A" w14:textId="77777777" w:rsidR="001149E2" w:rsidRDefault="001149E2" w:rsidP="00270A22">
      <w:r>
        <w:separator/>
      </w:r>
    </w:p>
  </w:footnote>
  <w:footnote w:type="continuationSeparator" w:id="0">
    <w:p w14:paraId="56BDC32C" w14:textId="77777777" w:rsidR="001149E2" w:rsidRDefault="001149E2" w:rsidP="00270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67838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82928D" w14:textId="2F5C2181" w:rsidR="00B57043" w:rsidRDefault="00B5704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776B3F" w14:textId="77777777" w:rsidR="00B57043" w:rsidRDefault="00B570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72F4"/>
    <w:multiLevelType w:val="hybridMultilevel"/>
    <w:tmpl w:val="9474B9A6"/>
    <w:lvl w:ilvl="0" w:tplc="D480BF94">
      <w:start w:val="1"/>
      <w:numFmt w:val="upperRoman"/>
      <w:lvlText w:val="%1."/>
      <w:lvlJc w:val="left"/>
      <w:pPr>
        <w:tabs>
          <w:tab w:val="num" w:pos="1800"/>
        </w:tabs>
        <w:ind w:left="180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9CC63B5"/>
    <w:multiLevelType w:val="hybridMultilevel"/>
    <w:tmpl w:val="E612E64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476B2"/>
    <w:multiLevelType w:val="hybridMultilevel"/>
    <w:tmpl w:val="05B41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C4865"/>
    <w:multiLevelType w:val="hybridMultilevel"/>
    <w:tmpl w:val="A28ED04E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C35C0"/>
    <w:multiLevelType w:val="hybridMultilevel"/>
    <w:tmpl w:val="4FFE41A8"/>
    <w:lvl w:ilvl="0" w:tplc="CADA83FE">
      <w:start w:val="1"/>
      <w:numFmt w:val="upperRoman"/>
      <w:lvlText w:val="(%1)"/>
      <w:lvlJc w:val="left"/>
      <w:pPr>
        <w:tabs>
          <w:tab w:val="num" w:pos="1800"/>
        </w:tabs>
        <w:ind w:left="180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 w15:restartNumberingAfterBreak="0">
    <w:nsid w:val="2CEC0282"/>
    <w:multiLevelType w:val="hybridMultilevel"/>
    <w:tmpl w:val="E46CAF7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276D"/>
    <w:multiLevelType w:val="hybridMultilevel"/>
    <w:tmpl w:val="8390A11C"/>
    <w:lvl w:ilvl="0" w:tplc="BF629C44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49E4F44"/>
    <w:multiLevelType w:val="hybridMultilevel"/>
    <w:tmpl w:val="25601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E44E0"/>
    <w:multiLevelType w:val="hybridMultilevel"/>
    <w:tmpl w:val="FB324D2C"/>
    <w:lvl w:ilvl="0" w:tplc="9282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33D52"/>
    <w:multiLevelType w:val="hybridMultilevel"/>
    <w:tmpl w:val="7688D5C8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36C7B"/>
    <w:multiLevelType w:val="hybridMultilevel"/>
    <w:tmpl w:val="EFDC6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015A05"/>
    <w:multiLevelType w:val="hybridMultilevel"/>
    <w:tmpl w:val="4FFE41A8"/>
    <w:lvl w:ilvl="0" w:tplc="CADA83FE">
      <w:start w:val="1"/>
      <w:numFmt w:val="upperRoman"/>
      <w:lvlText w:val="(%1)"/>
      <w:lvlJc w:val="left"/>
      <w:pPr>
        <w:tabs>
          <w:tab w:val="num" w:pos="1800"/>
        </w:tabs>
        <w:ind w:left="180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 w15:restartNumberingAfterBreak="0">
    <w:nsid w:val="4EC3441A"/>
    <w:multiLevelType w:val="hybridMultilevel"/>
    <w:tmpl w:val="C492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5787B"/>
    <w:multiLevelType w:val="hybridMultilevel"/>
    <w:tmpl w:val="CB04FF62"/>
    <w:lvl w:ilvl="0" w:tplc="8A322F58">
      <w:start w:val="2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8A7EE1"/>
    <w:multiLevelType w:val="hybridMultilevel"/>
    <w:tmpl w:val="B4C21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67AC9"/>
    <w:multiLevelType w:val="hybridMultilevel"/>
    <w:tmpl w:val="4FFE41A8"/>
    <w:lvl w:ilvl="0" w:tplc="CADA83FE">
      <w:start w:val="1"/>
      <w:numFmt w:val="upperRoman"/>
      <w:lvlText w:val="(%1)"/>
      <w:lvlJc w:val="left"/>
      <w:pPr>
        <w:tabs>
          <w:tab w:val="num" w:pos="1800"/>
        </w:tabs>
        <w:ind w:left="180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 w15:restartNumberingAfterBreak="0">
    <w:nsid w:val="5EAE056B"/>
    <w:multiLevelType w:val="hybridMultilevel"/>
    <w:tmpl w:val="19CACD9C"/>
    <w:lvl w:ilvl="0" w:tplc="9282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A5648"/>
    <w:multiLevelType w:val="hybridMultilevel"/>
    <w:tmpl w:val="7C5EA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A08C8"/>
    <w:multiLevelType w:val="hybridMultilevel"/>
    <w:tmpl w:val="5932693E"/>
    <w:lvl w:ilvl="0" w:tplc="82A45320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E07617D"/>
    <w:multiLevelType w:val="hybridMultilevel"/>
    <w:tmpl w:val="93444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8363C"/>
    <w:multiLevelType w:val="hybridMultilevel"/>
    <w:tmpl w:val="2A16E3AE"/>
    <w:lvl w:ilvl="0" w:tplc="A8ECD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607F5C"/>
    <w:multiLevelType w:val="hybridMultilevel"/>
    <w:tmpl w:val="852C7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7BD06E40">
      <w:numFmt w:val="bullet"/>
      <w:lvlText w:val="-"/>
      <w:lvlJc w:val="left"/>
      <w:pPr>
        <w:ind w:left="1800" w:hanging="180"/>
      </w:pPr>
      <w:rPr>
        <w:rFonts w:ascii="Calibri" w:eastAsia="Calibri" w:hAnsi="Calibri" w:cs="Times New Roman" w:hint="default"/>
      </w:rPr>
    </w:lvl>
    <w:lvl w:ilvl="3" w:tplc="7BD06E40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12"/>
  </w:num>
  <w:num w:numId="5">
    <w:abstractNumId w:val="0"/>
  </w:num>
  <w:num w:numId="6">
    <w:abstractNumId w:val="21"/>
  </w:num>
  <w:num w:numId="7">
    <w:abstractNumId w:val="16"/>
  </w:num>
  <w:num w:numId="8">
    <w:abstractNumId w:val="8"/>
  </w:num>
  <w:num w:numId="9">
    <w:abstractNumId w:val="10"/>
  </w:num>
  <w:num w:numId="10">
    <w:abstractNumId w:val="7"/>
  </w:num>
  <w:num w:numId="11">
    <w:abstractNumId w:val="20"/>
  </w:num>
  <w:num w:numId="12">
    <w:abstractNumId w:val="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9"/>
  </w:num>
  <w:num w:numId="16">
    <w:abstractNumId w:val="3"/>
  </w:num>
  <w:num w:numId="17">
    <w:abstractNumId w:val="1"/>
  </w:num>
  <w:num w:numId="18">
    <w:abstractNumId w:val="6"/>
  </w:num>
  <w:num w:numId="19">
    <w:abstractNumId w:val="9"/>
  </w:num>
  <w:num w:numId="20">
    <w:abstractNumId w:val="5"/>
  </w:num>
  <w:num w:numId="21">
    <w:abstractNumId w:val="18"/>
  </w:num>
  <w:num w:numId="22">
    <w:abstractNumId w:val="1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08C"/>
    <w:rsid w:val="00003C43"/>
    <w:rsid w:val="0000449B"/>
    <w:rsid w:val="00005517"/>
    <w:rsid w:val="0001533C"/>
    <w:rsid w:val="0002307B"/>
    <w:rsid w:val="00023BC5"/>
    <w:rsid w:val="0003688D"/>
    <w:rsid w:val="000368E7"/>
    <w:rsid w:val="00040145"/>
    <w:rsid w:val="000403B0"/>
    <w:rsid w:val="00070950"/>
    <w:rsid w:val="00072E29"/>
    <w:rsid w:val="00075922"/>
    <w:rsid w:val="00084AB8"/>
    <w:rsid w:val="00091905"/>
    <w:rsid w:val="000A1862"/>
    <w:rsid w:val="000A24AE"/>
    <w:rsid w:val="000B25BB"/>
    <w:rsid w:val="000B3907"/>
    <w:rsid w:val="000B5D2F"/>
    <w:rsid w:val="000D1F7B"/>
    <w:rsid w:val="000D40CF"/>
    <w:rsid w:val="000D5C8D"/>
    <w:rsid w:val="00101FE5"/>
    <w:rsid w:val="001125D2"/>
    <w:rsid w:val="001149E2"/>
    <w:rsid w:val="00130FDE"/>
    <w:rsid w:val="00136167"/>
    <w:rsid w:val="00140300"/>
    <w:rsid w:val="001403CA"/>
    <w:rsid w:val="00142277"/>
    <w:rsid w:val="00143053"/>
    <w:rsid w:val="00143447"/>
    <w:rsid w:val="00151AC8"/>
    <w:rsid w:val="00165314"/>
    <w:rsid w:val="00170809"/>
    <w:rsid w:val="001721C2"/>
    <w:rsid w:val="0017564D"/>
    <w:rsid w:val="00175AB6"/>
    <w:rsid w:val="00186BA0"/>
    <w:rsid w:val="00194402"/>
    <w:rsid w:val="00195E7C"/>
    <w:rsid w:val="001A0ECA"/>
    <w:rsid w:val="001A2D42"/>
    <w:rsid w:val="001C1846"/>
    <w:rsid w:val="001C2A31"/>
    <w:rsid w:val="001D0A98"/>
    <w:rsid w:val="001E06DB"/>
    <w:rsid w:val="001E1198"/>
    <w:rsid w:val="001E5F9C"/>
    <w:rsid w:val="001F146C"/>
    <w:rsid w:val="001F32DB"/>
    <w:rsid w:val="00200468"/>
    <w:rsid w:val="0020100F"/>
    <w:rsid w:val="00202448"/>
    <w:rsid w:val="002117A0"/>
    <w:rsid w:val="00215E50"/>
    <w:rsid w:val="0022398E"/>
    <w:rsid w:val="00232D9C"/>
    <w:rsid w:val="00235614"/>
    <w:rsid w:val="00235A2D"/>
    <w:rsid w:val="0024004C"/>
    <w:rsid w:val="002415C1"/>
    <w:rsid w:val="00247398"/>
    <w:rsid w:val="00253261"/>
    <w:rsid w:val="002538ED"/>
    <w:rsid w:val="00256024"/>
    <w:rsid w:val="00261506"/>
    <w:rsid w:val="00262926"/>
    <w:rsid w:val="00264CDF"/>
    <w:rsid w:val="00266CFA"/>
    <w:rsid w:val="002672D4"/>
    <w:rsid w:val="00270A22"/>
    <w:rsid w:val="002715EA"/>
    <w:rsid w:val="00272ADD"/>
    <w:rsid w:val="00274BD8"/>
    <w:rsid w:val="00280DA6"/>
    <w:rsid w:val="0028132F"/>
    <w:rsid w:val="00283733"/>
    <w:rsid w:val="0029382A"/>
    <w:rsid w:val="00295FA2"/>
    <w:rsid w:val="002B0491"/>
    <w:rsid w:val="002B238F"/>
    <w:rsid w:val="002D2A4F"/>
    <w:rsid w:val="002E2BB9"/>
    <w:rsid w:val="002E36C4"/>
    <w:rsid w:val="002E43B7"/>
    <w:rsid w:val="002F2403"/>
    <w:rsid w:val="002F4B42"/>
    <w:rsid w:val="002F7926"/>
    <w:rsid w:val="00303442"/>
    <w:rsid w:val="003133F0"/>
    <w:rsid w:val="0032143D"/>
    <w:rsid w:val="003222ED"/>
    <w:rsid w:val="00323244"/>
    <w:rsid w:val="00324DBC"/>
    <w:rsid w:val="0032691E"/>
    <w:rsid w:val="00332561"/>
    <w:rsid w:val="00336F90"/>
    <w:rsid w:val="00342524"/>
    <w:rsid w:val="003460B1"/>
    <w:rsid w:val="00346ED0"/>
    <w:rsid w:val="00351194"/>
    <w:rsid w:val="00352EC4"/>
    <w:rsid w:val="003713CD"/>
    <w:rsid w:val="00375EFB"/>
    <w:rsid w:val="0038180A"/>
    <w:rsid w:val="00382233"/>
    <w:rsid w:val="00382548"/>
    <w:rsid w:val="0039146E"/>
    <w:rsid w:val="00391C02"/>
    <w:rsid w:val="0039350D"/>
    <w:rsid w:val="003C1B5A"/>
    <w:rsid w:val="003C329F"/>
    <w:rsid w:val="003C43D6"/>
    <w:rsid w:val="003D415D"/>
    <w:rsid w:val="003D4B24"/>
    <w:rsid w:val="003F1128"/>
    <w:rsid w:val="003F40E4"/>
    <w:rsid w:val="003F5329"/>
    <w:rsid w:val="004034D1"/>
    <w:rsid w:val="00406489"/>
    <w:rsid w:val="004118EB"/>
    <w:rsid w:val="00412BEA"/>
    <w:rsid w:val="00413F92"/>
    <w:rsid w:val="00413FAF"/>
    <w:rsid w:val="00421EE6"/>
    <w:rsid w:val="004238DD"/>
    <w:rsid w:val="00424BC6"/>
    <w:rsid w:val="00432DAF"/>
    <w:rsid w:val="004350B4"/>
    <w:rsid w:val="004420F1"/>
    <w:rsid w:val="0044287D"/>
    <w:rsid w:val="00451F0D"/>
    <w:rsid w:val="00452F22"/>
    <w:rsid w:val="00456C80"/>
    <w:rsid w:val="004579E8"/>
    <w:rsid w:val="00461295"/>
    <w:rsid w:val="004623C9"/>
    <w:rsid w:val="00472C89"/>
    <w:rsid w:val="00477136"/>
    <w:rsid w:val="00481FA8"/>
    <w:rsid w:val="00482597"/>
    <w:rsid w:val="00482F80"/>
    <w:rsid w:val="00483065"/>
    <w:rsid w:val="0048337A"/>
    <w:rsid w:val="00497380"/>
    <w:rsid w:val="00497967"/>
    <w:rsid w:val="004A1B4C"/>
    <w:rsid w:val="004A29B5"/>
    <w:rsid w:val="004A39B5"/>
    <w:rsid w:val="004A4C21"/>
    <w:rsid w:val="004B17E4"/>
    <w:rsid w:val="004B629D"/>
    <w:rsid w:val="004D52A7"/>
    <w:rsid w:val="004E357B"/>
    <w:rsid w:val="004F0BEF"/>
    <w:rsid w:val="004F1083"/>
    <w:rsid w:val="004F478E"/>
    <w:rsid w:val="0050318A"/>
    <w:rsid w:val="0050718B"/>
    <w:rsid w:val="00510197"/>
    <w:rsid w:val="00540A70"/>
    <w:rsid w:val="005448E1"/>
    <w:rsid w:val="00552E77"/>
    <w:rsid w:val="00553FF2"/>
    <w:rsid w:val="00555C09"/>
    <w:rsid w:val="005564A9"/>
    <w:rsid w:val="0055736C"/>
    <w:rsid w:val="00561E40"/>
    <w:rsid w:val="0057009D"/>
    <w:rsid w:val="00572BFD"/>
    <w:rsid w:val="005814C5"/>
    <w:rsid w:val="0058623E"/>
    <w:rsid w:val="00591C97"/>
    <w:rsid w:val="00591CD7"/>
    <w:rsid w:val="005926B7"/>
    <w:rsid w:val="00592D6E"/>
    <w:rsid w:val="00594D95"/>
    <w:rsid w:val="005A22D0"/>
    <w:rsid w:val="005A6D81"/>
    <w:rsid w:val="005B7643"/>
    <w:rsid w:val="005B7796"/>
    <w:rsid w:val="005C0C8F"/>
    <w:rsid w:val="005C0D3D"/>
    <w:rsid w:val="005C12DE"/>
    <w:rsid w:val="005C6A95"/>
    <w:rsid w:val="005E6595"/>
    <w:rsid w:val="005F5016"/>
    <w:rsid w:val="005F6581"/>
    <w:rsid w:val="0060261F"/>
    <w:rsid w:val="00602654"/>
    <w:rsid w:val="00607636"/>
    <w:rsid w:val="006231F4"/>
    <w:rsid w:val="00632690"/>
    <w:rsid w:val="006342D1"/>
    <w:rsid w:val="00636695"/>
    <w:rsid w:val="0064408C"/>
    <w:rsid w:val="00647BE8"/>
    <w:rsid w:val="006529B7"/>
    <w:rsid w:val="0065329D"/>
    <w:rsid w:val="00656917"/>
    <w:rsid w:val="0066406A"/>
    <w:rsid w:val="00665D56"/>
    <w:rsid w:val="00692B97"/>
    <w:rsid w:val="00694F89"/>
    <w:rsid w:val="0069595F"/>
    <w:rsid w:val="006B045A"/>
    <w:rsid w:val="006B31E9"/>
    <w:rsid w:val="006B3AA0"/>
    <w:rsid w:val="006B5636"/>
    <w:rsid w:val="006B71FD"/>
    <w:rsid w:val="006B76F7"/>
    <w:rsid w:val="006C112F"/>
    <w:rsid w:val="006D25C4"/>
    <w:rsid w:val="006D57C8"/>
    <w:rsid w:val="006D7241"/>
    <w:rsid w:val="006E3988"/>
    <w:rsid w:val="006E5D3A"/>
    <w:rsid w:val="006F0573"/>
    <w:rsid w:val="006F1E12"/>
    <w:rsid w:val="006F3EB3"/>
    <w:rsid w:val="006F5E10"/>
    <w:rsid w:val="00700FA4"/>
    <w:rsid w:val="007069F2"/>
    <w:rsid w:val="00710649"/>
    <w:rsid w:val="0071458B"/>
    <w:rsid w:val="0072106A"/>
    <w:rsid w:val="007336D8"/>
    <w:rsid w:val="007361A1"/>
    <w:rsid w:val="007428E3"/>
    <w:rsid w:val="007440C7"/>
    <w:rsid w:val="00746782"/>
    <w:rsid w:val="00750E37"/>
    <w:rsid w:val="00752CC0"/>
    <w:rsid w:val="0075664F"/>
    <w:rsid w:val="00756F52"/>
    <w:rsid w:val="0076297F"/>
    <w:rsid w:val="0076585A"/>
    <w:rsid w:val="00767F36"/>
    <w:rsid w:val="00780264"/>
    <w:rsid w:val="00780A4A"/>
    <w:rsid w:val="00780C5D"/>
    <w:rsid w:val="007825EF"/>
    <w:rsid w:val="0078605B"/>
    <w:rsid w:val="00790957"/>
    <w:rsid w:val="00791939"/>
    <w:rsid w:val="00797A18"/>
    <w:rsid w:val="00797A40"/>
    <w:rsid w:val="007A0A33"/>
    <w:rsid w:val="007A3E11"/>
    <w:rsid w:val="007A7459"/>
    <w:rsid w:val="007B073B"/>
    <w:rsid w:val="007C2FD6"/>
    <w:rsid w:val="007C48DD"/>
    <w:rsid w:val="007C5702"/>
    <w:rsid w:val="007D1EFC"/>
    <w:rsid w:val="007E1B03"/>
    <w:rsid w:val="007E3BB4"/>
    <w:rsid w:val="007E41EA"/>
    <w:rsid w:val="007E4316"/>
    <w:rsid w:val="007E4715"/>
    <w:rsid w:val="007E48D1"/>
    <w:rsid w:val="007E73E5"/>
    <w:rsid w:val="007F774C"/>
    <w:rsid w:val="007F7BF1"/>
    <w:rsid w:val="00806174"/>
    <w:rsid w:val="00812D9E"/>
    <w:rsid w:val="008139CB"/>
    <w:rsid w:val="0081644D"/>
    <w:rsid w:val="00817535"/>
    <w:rsid w:val="0082258D"/>
    <w:rsid w:val="0082351A"/>
    <w:rsid w:val="008367E5"/>
    <w:rsid w:val="008551D8"/>
    <w:rsid w:val="00865ED9"/>
    <w:rsid w:val="008678E6"/>
    <w:rsid w:val="00874DEE"/>
    <w:rsid w:val="008757A7"/>
    <w:rsid w:val="008857E7"/>
    <w:rsid w:val="00893A62"/>
    <w:rsid w:val="008A0AC0"/>
    <w:rsid w:val="008A115E"/>
    <w:rsid w:val="008B5B8A"/>
    <w:rsid w:val="008C5195"/>
    <w:rsid w:val="008D36EF"/>
    <w:rsid w:val="008D5D4C"/>
    <w:rsid w:val="008D7977"/>
    <w:rsid w:val="008E4F87"/>
    <w:rsid w:val="008E541F"/>
    <w:rsid w:val="00900833"/>
    <w:rsid w:val="009039E2"/>
    <w:rsid w:val="0091712D"/>
    <w:rsid w:val="00921DDE"/>
    <w:rsid w:val="0092282A"/>
    <w:rsid w:val="00923880"/>
    <w:rsid w:val="009310D0"/>
    <w:rsid w:val="0093150C"/>
    <w:rsid w:val="009319D8"/>
    <w:rsid w:val="009452D0"/>
    <w:rsid w:val="00951381"/>
    <w:rsid w:val="00971CE5"/>
    <w:rsid w:val="0097665B"/>
    <w:rsid w:val="00977540"/>
    <w:rsid w:val="0098011A"/>
    <w:rsid w:val="009850F7"/>
    <w:rsid w:val="009A488B"/>
    <w:rsid w:val="009A6658"/>
    <w:rsid w:val="009A6F23"/>
    <w:rsid w:val="009B0459"/>
    <w:rsid w:val="009B6688"/>
    <w:rsid w:val="009C162E"/>
    <w:rsid w:val="009D568B"/>
    <w:rsid w:val="009E5952"/>
    <w:rsid w:val="009F458D"/>
    <w:rsid w:val="009F5A73"/>
    <w:rsid w:val="009F6827"/>
    <w:rsid w:val="00A0580D"/>
    <w:rsid w:val="00A2647F"/>
    <w:rsid w:val="00A27696"/>
    <w:rsid w:val="00A3335C"/>
    <w:rsid w:val="00A3770C"/>
    <w:rsid w:val="00A377BF"/>
    <w:rsid w:val="00A420EB"/>
    <w:rsid w:val="00A43748"/>
    <w:rsid w:val="00A46BC7"/>
    <w:rsid w:val="00A47023"/>
    <w:rsid w:val="00A61DEC"/>
    <w:rsid w:val="00A65FFF"/>
    <w:rsid w:val="00A67482"/>
    <w:rsid w:val="00A726B0"/>
    <w:rsid w:val="00A72BBC"/>
    <w:rsid w:val="00A73479"/>
    <w:rsid w:val="00A778E5"/>
    <w:rsid w:val="00A8082A"/>
    <w:rsid w:val="00A84CF8"/>
    <w:rsid w:val="00A935B0"/>
    <w:rsid w:val="00A94095"/>
    <w:rsid w:val="00A94270"/>
    <w:rsid w:val="00A96AAC"/>
    <w:rsid w:val="00AC0B1A"/>
    <w:rsid w:val="00AC6DD5"/>
    <w:rsid w:val="00AE616A"/>
    <w:rsid w:val="00AF19F2"/>
    <w:rsid w:val="00AF7672"/>
    <w:rsid w:val="00B024E3"/>
    <w:rsid w:val="00B104AF"/>
    <w:rsid w:val="00B1734C"/>
    <w:rsid w:val="00B1773C"/>
    <w:rsid w:val="00B30D88"/>
    <w:rsid w:val="00B36177"/>
    <w:rsid w:val="00B440A0"/>
    <w:rsid w:val="00B51F35"/>
    <w:rsid w:val="00B549A9"/>
    <w:rsid w:val="00B57043"/>
    <w:rsid w:val="00B602E7"/>
    <w:rsid w:val="00B6351E"/>
    <w:rsid w:val="00B726F3"/>
    <w:rsid w:val="00B748D4"/>
    <w:rsid w:val="00B85005"/>
    <w:rsid w:val="00BA538D"/>
    <w:rsid w:val="00BA727A"/>
    <w:rsid w:val="00BB56B5"/>
    <w:rsid w:val="00BB6A93"/>
    <w:rsid w:val="00BD46FB"/>
    <w:rsid w:val="00BD7158"/>
    <w:rsid w:val="00BE3EDE"/>
    <w:rsid w:val="00BF6B32"/>
    <w:rsid w:val="00C008AE"/>
    <w:rsid w:val="00C009C7"/>
    <w:rsid w:val="00C0354C"/>
    <w:rsid w:val="00C1095D"/>
    <w:rsid w:val="00C20D07"/>
    <w:rsid w:val="00C2117A"/>
    <w:rsid w:val="00C26501"/>
    <w:rsid w:val="00C3056B"/>
    <w:rsid w:val="00C36B70"/>
    <w:rsid w:val="00C37E48"/>
    <w:rsid w:val="00C43E9D"/>
    <w:rsid w:val="00C43F2D"/>
    <w:rsid w:val="00C46538"/>
    <w:rsid w:val="00C513C9"/>
    <w:rsid w:val="00C63BC7"/>
    <w:rsid w:val="00C77A13"/>
    <w:rsid w:val="00C826CF"/>
    <w:rsid w:val="00C83903"/>
    <w:rsid w:val="00C923AB"/>
    <w:rsid w:val="00C93045"/>
    <w:rsid w:val="00CA4A5A"/>
    <w:rsid w:val="00CB42EC"/>
    <w:rsid w:val="00CB7AE4"/>
    <w:rsid w:val="00CC4FB3"/>
    <w:rsid w:val="00CD04FC"/>
    <w:rsid w:val="00CE0BDE"/>
    <w:rsid w:val="00CE7A04"/>
    <w:rsid w:val="00CF5717"/>
    <w:rsid w:val="00CF69B8"/>
    <w:rsid w:val="00D01C63"/>
    <w:rsid w:val="00D0201E"/>
    <w:rsid w:val="00D13975"/>
    <w:rsid w:val="00D166D9"/>
    <w:rsid w:val="00D24EF6"/>
    <w:rsid w:val="00D33A2E"/>
    <w:rsid w:val="00D35278"/>
    <w:rsid w:val="00D46501"/>
    <w:rsid w:val="00D46787"/>
    <w:rsid w:val="00D47105"/>
    <w:rsid w:val="00D50EC0"/>
    <w:rsid w:val="00D54990"/>
    <w:rsid w:val="00D56A2E"/>
    <w:rsid w:val="00D64E83"/>
    <w:rsid w:val="00D87455"/>
    <w:rsid w:val="00D91E18"/>
    <w:rsid w:val="00D97017"/>
    <w:rsid w:val="00D97027"/>
    <w:rsid w:val="00DA1597"/>
    <w:rsid w:val="00DA3056"/>
    <w:rsid w:val="00DA33CB"/>
    <w:rsid w:val="00DA381A"/>
    <w:rsid w:val="00DA5FF5"/>
    <w:rsid w:val="00DB24F8"/>
    <w:rsid w:val="00DB2A3B"/>
    <w:rsid w:val="00DC4372"/>
    <w:rsid w:val="00DC4CED"/>
    <w:rsid w:val="00DC5BB0"/>
    <w:rsid w:val="00DC5DFB"/>
    <w:rsid w:val="00DC68C2"/>
    <w:rsid w:val="00DC737D"/>
    <w:rsid w:val="00DD0679"/>
    <w:rsid w:val="00DD4E9E"/>
    <w:rsid w:val="00DD77FB"/>
    <w:rsid w:val="00DE4CAA"/>
    <w:rsid w:val="00DE5D4E"/>
    <w:rsid w:val="00DF1EF1"/>
    <w:rsid w:val="00DF692E"/>
    <w:rsid w:val="00E02617"/>
    <w:rsid w:val="00E04746"/>
    <w:rsid w:val="00E10979"/>
    <w:rsid w:val="00E1678A"/>
    <w:rsid w:val="00E22EE1"/>
    <w:rsid w:val="00E23722"/>
    <w:rsid w:val="00E509F2"/>
    <w:rsid w:val="00E53F1B"/>
    <w:rsid w:val="00E6141D"/>
    <w:rsid w:val="00E65F96"/>
    <w:rsid w:val="00E72B57"/>
    <w:rsid w:val="00E75FD5"/>
    <w:rsid w:val="00E7698B"/>
    <w:rsid w:val="00E8588F"/>
    <w:rsid w:val="00E97D88"/>
    <w:rsid w:val="00EC1118"/>
    <w:rsid w:val="00EC5305"/>
    <w:rsid w:val="00ED088B"/>
    <w:rsid w:val="00EE0199"/>
    <w:rsid w:val="00EE14D7"/>
    <w:rsid w:val="00EE35EA"/>
    <w:rsid w:val="00EF092C"/>
    <w:rsid w:val="00EF3064"/>
    <w:rsid w:val="00F033E3"/>
    <w:rsid w:val="00F07A75"/>
    <w:rsid w:val="00F12513"/>
    <w:rsid w:val="00F13870"/>
    <w:rsid w:val="00F13C10"/>
    <w:rsid w:val="00F16AFC"/>
    <w:rsid w:val="00F20760"/>
    <w:rsid w:val="00F23A45"/>
    <w:rsid w:val="00F26F7C"/>
    <w:rsid w:val="00F32BBB"/>
    <w:rsid w:val="00F54D32"/>
    <w:rsid w:val="00F645AE"/>
    <w:rsid w:val="00F730A6"/>
    <w:rsid w:val="00F77383"/>
    <w:rsid w:val="00F8115E"/>
    <w:rsid w:val="00F85E4A"/>
    <w:rsid w:val="00F91B9B"/>
    <w:rsid w:val="00F9579F"/>
    <w:rsid w:val="00F9777C"/>
    <w:rsid w:val="00FA3249"/>
    <w:rsid w:val="00FC085A"/>
    <w:rsid w:val="00FC3C20"/>
    <w:rsid w:val="00FC5026"/>
    <w:rsid w:val="00FC7328"/>
    <w:rsid w:val="00FD23A0"/>
    <w:rsid w:val="00FD73BE"/>
    <w:rsid w:val="00F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C98914"/>
  <w15:docId w15:val="{E9E04437-2F2C-4AA3-B592-97270B22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F76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702"/>
    <w:pPr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94095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B748D4"/>
    <w:rPr>
      <w:b/>
      <w:bCs/>
      <w:sz w:val="20"/>
      <w:szCs w:val="20"/>
    </w:rPr>
  </w:style>
  <w:style w:type="paragraph" w:customStyle="1" w:styleId="Default">
    <w:name w:val="Default"/>
    <w:rsid w:val="008D79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3034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456C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56C8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56C80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6D7241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D7241"/>
    <w:rPr>
      <w:rFonts w:ascii="Consolas" w:eastAsia="Calibri" w:hAnsi="Consolas" w:cs="Times New Roman"/>
      <w:sz w:val="21"/>
      <w:szCs w:val="21"/>
    </w:rPr>
  </w:style>
  <w:style w:type="paragraph" w:styleId="Footer">
    <w:name w:val="footer"/>
    <w:basedOn w:val="Normal"/>
    <w:link w:val="FooterChar"/>
    <w:uiPriority w:val="99"/>
    <w:rsid w:val="00270A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A22"/>
    <w:rPr>
      <w:sz w:val="24"/>
      <w:szCs w:val="24"/>
    </w:rPr>
  </w:style>
  <w:style w:type="character" w:styleId="PageNumber">
    <w:name w:val="page number"/>
    <w:basedOn w:val="DefaultParagraphFont"/>
    <w:rsid w:val="00270A22"/>
  </w:style>
  <w:style w:type="paragraph" w:styleId="Header">
    <w:name w:val="header"/>
    <w:basedOn w:val="Normal"/>
    <w:link w:val="HeaderChar"/>
    <w:uiPriority w:val="99"/>
    <w:rsid w:val="00F773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383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C5702"/>
    <w:rPr>
      <w:b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B549A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645AE"/>
    <w:pPr>
      <w:ind w:left="720"/>
      <w:contextualSpacing/>
    </w:pPr>
  </w:style>
  <w:style w:type="paragraph" w:styleId="Revision">
    <w:name w:val="Revision"/>
    <w:hidden/>
    <w:uiPriority w:val="99"/>
    <w:semiHidden/>
    <w:rsid w:val="001A0EC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2106A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72106A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1EA"/>
  </w:style>
  <w:style w:type="character" w:styleId="UnresolvedMention">
    <w:name w:val="Unresolved Mention"/>
    <w:basedOn w:val="DefaultParagraphFont"/>
    <w:uiPriority w:val="99"/>
    <w:semiHidden/>
    <w:unhideWhenUsed/>
    <w:rsid w:val="00271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1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18716176" TargetMode="External"/><Relationship Id="rId13" Type="http://schemas.openxmlformats.org/officeDocument/2006/relationships/footer" Target="footer1.xml"/><Relationship Id="rId18" Type="http://schemas.openxmlformats.org/officeDocument/2006/relationships/hyperlink" Target="http://epi.grants.cancer.gov/hei/developing.html" TargetMode="External"/><Relationship Id="rId26" Type="http://schemas.openxmlformats.org/officeDocument/2006/relationships/hyperlink" Target="http://epi.grants.cancer.gov/hei/developing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epi.grants.cancer.gov/hei/developing.html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epi.grants.cancer.gov/hei/comparing.html" TargetMode="External"/><Relationship Id="rId25" Type="http://schemas.openxmlformats.org/officeDocument/2006/relationships/hyperlink" Target="http://epi.grants.cancer.gov/hei/developing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pi.grants.cancer.gov/hei/sas-code.html" TargetMode="External"/><Relationship Id="rId20" Type="http://schemas.openxmlformats.org/officeDocument/2006/relationships/hyperlink" Target="http://epi.grants.cancer.gov/hei/developing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i.grants.cancer.gov/hei/sas-code.html" TargetMode="External"/><Relationship Id="rId24" Type="http://schemas.openxmlformats.org/officeDocument/2006/relationships/hyperlink" Target="http://epi.grants.cancer.gov/hei/developing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epi.grants.cancer.gov/hei/developing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pi.grants.cancer.gov/asa24/researcher/sample.html" TargetMode="External"/><Relationship Id="rId19" Type="http://schemas.openxmlformats.org/officeDocument/2006/relationships/hyperlink" Target="http://epi.grants.cancer.gov/hei/developing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i.grants.cancer.gov/hei/sas-code.html" TargetMode="External"/><Relationship Id="rId14" Type="http://schemas.openxmlformats.org/officeDocument/2006/relationships/footer" Target="footer2.xml"/><Relationship Id="rId22" Type="http://schemas.openxmlformats.org/officeDocument/2006/relationships/hyperlink" Target="http://epi.grants.cancer.gov/hei/developing.html" TargetMode="External"/><Relationship Id="rId27" Type="http://schemas.openxmlformats.org/officeDocument/2006/relationships/hyperlink" Target="mailto:RFAB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19937-51F1-4362-8A46-0299AEBE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10/30/07</vt:lpstr>
    </vt:vector>
  </TitlesOfParts>
  <Company>USDA</Company>
  <LinksUpToDate>false</LinksUpToDate>
  <CharactersWithSpaces>10124</CharactersWithSpaces>
  <SharedDoc>false</SharedDoc>
  <HLinks>
    <vt:vector size="12" baseType="variant">
      <vt:variant>
        <vt:i4>6881308</vt:i4>
      </vt:variant>
      <vt:variant>
        <vt:i4>3</vt:i4>
      </vt:variant>
      <vt:variant>
        <vt:i4>0</vt:i4>
      </vt:variant>
      <vt:variant>
        <vt:i4>5</vt:i4>
      </vt:variant>
      <vt:variant>
        <vt:lpwstr>mailto:fsrg@ars.usda.gov</vt:lpwstr>
      </vt:variant>
      <vt:variant>
        <vt:lpwstr/>
      </vt:variant>
      <vt:variant>
        <vt:i4>3604526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http://www.ncbi.nlm.nih.gov/pubmed/18716176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10/30/07</dc:title>
  <dc:creator>netteluser</dc:creator>
  <cp:lastModifiedBy>edwina wambogo</cp:lastModifiedBy>
  <cp:revision>7</cp:revision>
  <cp:lastPrinted>2013-03-13T16:34:00Z</cp:lastPrinted>
  <dcterms:created xsi:type="dcterms:W3CDTF">2019-03-03T03:57:00Z</dcterms:created>
  <dcterms:modified xsi:type="dcterms:W3CDTF">2019-04-01T02:47:00Z</dcterms:modified>
</cp:coreProperties>
</file>